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275B9"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/>
          <w:color w:val="000000"/>
          <w:sz w:val="32"/>
          <w:szCs w:val="32"/>
        </w:rPr>
        <w:t>附件2</w:t>
      </w:r>
    </w:p>
    <w:p w14:paraId="492ED33C"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</w:p>
    <w:p w14:paraId="7799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_GBK" w:hAnsi="等线" w:eastAsia="方正小标宋_GBK" w:cs="宋体"/>
          <w:kern w:val="0"/>
          <w:sz w:val="44"/>
          <w:szCs w:val="44"/>
        </w:rPr>
      </w:pPr>
      <w:r>
        <w:rPr>
          <w:rFonts w:hint="eastAsia" w:ascii="方正小标宋_GBK" w:hAnsi="等线" w:eastAsia="方正小标宋_GBK" w:cs="宋体"/>
          <w:kern w:val="0"/>
          <w:sz w:val="44"/>
          <w:szCs w:val="44"/>
        </w:rPr>
        <w:t>重庆市青少年创新人才培养雏鹰计划（小学）</w:t>
      </w:r>
    </w:p>
    <w:p w14:paraId="30B2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0" w:leftChars="0" w:hanging="220" w:hangingChars="50"/>
        <w:jc w:val="center"/>
        <w:textAlignment w:val="auto"/>
        <w:rPr>
          <w:rFonts w:hint="eastAsia" w:ascii="方正小标宋_GBK" w:hAnsi="等线" w:eastAsia="方正小标宋_GBK" w:cs="宋体"/>
          <w:kern w:val="0"/>
          <w:sz w:val="44"/>
          <w:szCs w:val="44"/>
        </w:rPr>
      </w:pPr>
      <w:r>
        <w:rPr>
          <w:rFonts w:hint="eastAsia" w:ascii="方正小标宋_GBK" w:hAnsi="等线" w:eastAsia="方正小标宋_GBK" w:cs="宋体"/>
          <w:kern w:val="0"/>
          <w:sz w:val="44"/>
          <w:szCs w:val="44"/>
        </w:rPr>
        <w:t>第二期学员名额分配表</w:t>
      </w:r>
    </w:p>
    <w:tbl>
      <w:tblPr>
        <w:tblStyle w:val="2"/>
        <w:tblW w:w="48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4507"/>
        <w:gridCol w:w="1846"/>
      </w:tblGrid>
      <w:tr w14:paraId="0FB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noWrap/>
            <w:vAlign w:val="center"/>
          </w:tcPr>
          <w:p w14:paraId="57A15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区县（自治县）</w:t>
            </w:r>
          </w:p>
        </w:tc>
        <w:tc>
          <w:tcPr>
            <w:tcW w:w="2778" w:type="pct"/>
            <w:noWrap/>
            <w:vAlign w:val="center"/>
          </w:tcPr>
          <w:p w14:paraId="2F946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项目学校</w:t>
            </w:r>
          </w:p>
        </w:tc>
        <w:tc>
          <w:tcPr>
            <w:tcW w:w="1167" w:type="pct"/>
            <w:noWrap w:val="0"/>
            <w:vAlign w:val="top"/>
          </w:tcPr>
          <w:p w14:paraId="45CB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学员分配数（人）</w:t>
            </w:r>
          </w:p>
        </w:tc>
      </w:tr>
      <w:tr w14:paraId="69FB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1D13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778" w:type="pct"/>
            <w:noWrap/>
            <w:vAlign w:val="center"/>
          </w:tcPr>
          <w:p w14:paraId="65C0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重庆市巴蜀小学校</w:t>
            </w:r>
          </w:p>
        </w:tc>
        <w:tc>
          <w:tcPr>
            <w:tcW w:w="1167" w:type="pct"/>
            <w:noWrap w:val="0"/>
            <w:vAlign w:val="top"/>
          </w:tcPr>
          <w:p w14:paraId="2F2D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</w:tr>
      <w:tr w14:paraId="3B0C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47100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3AE3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重庆市人民小学校</w:t>
            </w:r>
          </w:p>
        </w:tc>
        <w:tc>
          <w:tcPr>
            <w:tcW w:w="1167" w:type="pct"/>
            <w:noWrap w:val="0"/>
            <w:vAlign w:val="top"/>
          </w:tcPr>
          <w:p w14:paraId="0FC8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</w:tr>
      <w:tr w14:paraId="2EB4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55F5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52E7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重庆市渝中区人和街小学校</w:t>
            </w:r>
          </w:p>
        </w:tc>
        <w:tc>
          <w:tcPr>
            <w:tcW w:w="1167" w:type="pct"/>
            <w:noWrap w:val="0"/>
            <w:vAlign w:val="top"/>
          </w:tcPr>
          <w:p w14:paraId="4DD3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</w:tr>
      <w:tr w14:paraId="78F9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4861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2778" w:type="pct"/>
            <w:noWrap/>
            <w:vAlign w:val="center"/>
          </w:tcPr>
          <w:p w14:paraId="4ACF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重庆市大渡口区实验小学</w:t>
            </w:r>
          </w:p>
        </w:tc>
        <w:tc>
          <w:tcPr>
            <w:tcW w:w="1167" w:type="pct"/>
            <w:noWrap w:val="0"/>
            <w:vAlign w:val="top"/>
          </w:tcPr>
          <w:p w14:paraId="1C2F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77A5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1A5F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5F3D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重庆市大渡口区育才小学</w:t>
            </w:r>
          </w:p>
        </w:tc>
        <w:tc>
          <w:tcPr>
            <w:tcW w:w="1167" w:type="pct"/>
            <w:noWrap w:val="0"/>
            <w:vAlign w:val="top"/>
          </w:tcPr>
          <w:p w14:paraId="184C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44CC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0BFD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62316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重庆市大渡口区钰鑫小学校</w:t>
            </w:r>
          </w:p>
        </w:tc>
        <w:tc>
          <w:tcPr>
            <w:tcW w:w="1167" w:type="pct"/>
            <w:noWrap w:val="0"/>
            <w:vAlign w:val="top"/>
          </w:tcPr>
          <w:p w14:paraId="1F58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3A19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0985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778" w:type="pct"/>
            <w:noWrap/>
            <w:vAlign w:val="center"/>
          </w:tcPr>
          <w:p w14:paraId="1E97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重庆市江北区华新实验小学校</w:t>
            </w:r>
          </w:p>
        </w:tc>
        <w:tc>
          <w:tcPr>
            <w:tcW w:w="1167" w:type="pct"/>
            <w:noWrap w:val="0"/>
            <w:vAlign w:val="top"/>
          </w:tcPr>
          <w:p w14:paraId="375F8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06D5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0DE8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745C1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重庆市江北区新村国兴小学校</w:t>
            </w:r>
          </w:p>
        </w:tc>
        <w:tc>
          <w:tcPr>
            <w:tcW w:w="1167" w:type="pct"/>
            <w:noWrap w:val="0"/>
            <w:vAlign w:val="top"/>
          </w:tcPr>
          <w:p w14:paraId="4A3D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49F0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06C20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58F07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重庆市江北区新村同创小学校</w:t>
            </w:r>
          </w:p>
        </w:tc>
        <w:tc>
          <w:tcPr>
            <w:tcW w:w="1167" w:type="pct"/>
            <w:noWrap w:val="0"/>
            <w:vAlign w:val="top"/>
          </w:tcPr>
          <w:p w14:paraId="1F893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578E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4FFA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778" w:type="pct"/>
            <w:noWrap/>
            <w:vAlign w:val="center"/>
          </w:tcPr>
          <w:p w14:paraId="29A2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重庆市沙坪坝区树人小学校</w:t>
            </w:r>
          </w:p>
        </w:tc>
        <w:tc>
          <w:tcPr>
            <w:tcW w:w="1167" w:type="pct"/>
            <w:noWrap w:val="0"/>
            <w:vAlign w:val="top"/>
          </w:tcPr>
          <w:p w14:paraId="7F6D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5755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326B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5D3A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重庆市沙坪坝小学</w:t>
            </w:r>
          </w:p>
        </w:tc>
        <w:tc>
          <w:tcPr>
            <w:tcW w:w="1167" w:type="pct"/>
            <w:noWrap w:val="0"/>
            <w:vAlign w:val="top"/>
          </w:tcPr>
          <w:p w14:paraId="04D6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7440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2327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2778" w:type="pct"/>
            <w:noWrap/>
            <w:vAlign w:val="center"/>
          </w:tcPr>
          <w:p w14:paraId="3B77C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四川外国语大学九龙坡区附属小学校</w:t>
            </w:r>
          </w:p>
        </w:tc>
        <w:tc>
          <w:tcPr>
            <w:tcW w:w="1167" w:type="pct"/>
            <w:noWrap w:val="0"/>
            <w:vAlign w:val="top"/>
          </w:tcPr>
          <w:p w14:paraId="3EEB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20E6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0CA9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115B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重庆外国语学校森林小学</w:t>
            </w:r>
          </w:p>
        </w:tc>
        <w:tc>
          <w:tcPr>
            <w:tcW w:w="1167" w:type="pct"/>
            <w:noWrap w:val="0"/>
            <w:vAlign w:val="top"/>
          </w:tcPr>
          <w:p w14:paraId="68E2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270B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6711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778" w:type="pct"/>
            <w:noWrap/>
            <w:vAlign w:val="center"/>
          </w:tcPr>
          <w:p w14:paraId="5373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重庆市南岸区珊瑚实验小学校</w:t>
            </w:r>
          </w:p>
        </w:tc>
        <w:tc>
          <w:tcPr>
            <w:tcW w:w="1167" w:type="pct"/>
            <w:noWrap w:val="0"/>
            <w:vAlign w:val="top"/>
          </w:tcPr>
          <w:p w14:paraId="5F3F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7F19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70C5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4589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重庆市南岸区天台岗小学校</w:t>
            </w:r>
          </w:p>
        </w:tc>
        <w:tc>
          <w:tcPr>
            <w:tcW w:w="1167" w:type="pct"/>
            <w:noWrap w:val="0"/>
            <w:vAlign w:val="top"/>
          </w:tcPr>
          <w:p w14:paraId="3CCC3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104B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28FA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700F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重庆市南岸区南坪实验金科小学校</w:t>
            </w:r>
          </w:p>
        </w:tc>
        <w:tc>
          <w:tcPr>
            <w:tcW w:w="1167" w:type="pct"/>
            <w:noWrap w:val="0"/>
            <w:vAlign w:val="top"/>
          </w:tcPr>
          <w:p w14:paraId="38F9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60A8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2C43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2778" w:type="pct"/>
            <w:noWrap w:val="0"/>
            <w:vAlign w:val="center"/>
          </w:tcPr>
          <w:p w14:paraId="04E5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西南大学附属小学</w:t>
            </w:r>
          </w:p>
        </w:tc>
        <w:tc>
          <w:tcPr>
            <w:tcW w:w="1167" w:type="pct"/>
            <w:noWrap w:val="0"/>
            <w:vAlign w:val="top"/>
          </w:tcPr>
          <w:p w14:paraId="1E51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05FB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37CF7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 w:val="0"/>
            <w:vAlign w:val="center"/>
          </w:tcPr>
          <w:p w14:paraId="2DE31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重庆市北碚区朝阳小学校</w:t>
            </w:r>
          </w:p>
        </w:tc>
        <w:tc>
          <w:tcPr>
            <w:tcW w:w="1167" w:type="pct"/>
            <w:noWrap w:val="0"/>
            <w:vAlign w:val="top"/>
          </w:tcPr>
          <w:p w14:paraId="1FF1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14B7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7B3B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 w:val="0"/>
            <w:vAlign w:val="center"/>
          </w:tcPr>
          <w:p w14:paraId="7496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重庆市北碚区金兴小学</w:t>
            </w:r>
          </w:p>
        </w:tc>
        <w:tc>
          <w:tcPr>
            <w:tcW w:w="1167" w:type="pct"/>
            <w:noWrap w:val="0"/>
            <w:vAlign w:val="top"/>
          </w:tcPr>
          <w:p w14:paraId="2067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421F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76DAD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778" w:type="pct"/>
            <w:noWrap w:val="0"/>
            <w:vAlign w:val="center"/>
          </w:tcPr>
          <w:p w14:paraId="5C34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重庆市渝北区巴蜀小学校</w:t>
            </w:r>
          </w:p>
        </w:tc>
        <w:tc>
          <w:tcPr>
            <w:tcW w:w="1167" w:type="pct"/>
            <w:noWrap w:val="0"/>
            <w:vAlign w:val="top"/>
          </w:tcPr>
          <w:p w14:paraId="04D0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4F2B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7407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 w:val="0"/>
            <w:vAlign w:val="center"/>
          </w:tcPr>
          <w:p w14:paraId="7DDE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重庆市渝北区空港新城人和街小学校</w:t>
            </w:r>
          </w:p>
        </w:tc>
        <w:tc>
          <w:tcPr>
            <w:tcW w:w="1167" w:type="pct"/>
            <w:noWrap w:val="0"/>
            <w:vAlign w:val="top"/>
          </w:tcPr>
          <w:p w14:paraId="2712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7214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714B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 w:val="0"/>
            <w:vAlign w:val="center"/>
          </w:tcPr>
          <w:p w14:paraId="6DA2B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重庆市渝北区龙头寺小学校</w:t>
            </w:r>
          </w:p>
        </w:tc>
        <w:tc>
          <w:tcPr>
            <w:tcW w:w="1167" w:type="pct"/>
            <w:noWrap w:val="0"/>
            <w:vAlign w:val="top"/>
          </w:tcPr>
          <w:p w14:paraId="79B5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5E42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6986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778" w:type="pct"/>
            <w:noWrap w:val="0"/>
            <w:vAlign w:val="center"/>
          </w:tcPr>
          <w:p w14:paraId="3388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重庆市巴南区融汇第二小学校</w:t>
            </w:r>
          </w:p>
        </w:tc>
        <w:tc>
          <w:tcPr>
            <w:tcW w:w="1167" w:type="pct"/>
            <w:noWrap w:val="0"/>
            <w:vAlign w:val="top"/>
          </w:tcPr>
          <w:p w14:paraId="11262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46A4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0C3C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 w:val="0"/>
            <w:vAlign w:val="center"/>
          </w:tcPr>
          <w:p w14:paraId="34BD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重庆市南城巴川学校</w:t>
            </w:r>
          </w:p>
        </w:tc>
        <w:tc>
          <w:tcPr>
            <w:tcW w:w="1167" w:type="pct"/>
            <w:noWrap w:val="0"/>
            <w:vAlign w:val="top"/>
          </w:tcPr>
          <w:p w14:paraId="6FD8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7538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134E5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7690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重庆市巴南区融汇小学校</w:t>
            </w:r>
          </w:p>
        </w:tc>
        <w:tc>
          <w:tcPr>
            <w:tcW w:w="1167" w:type="pct"/>
            <w:noWrap w:val="0"/>
            <w:vAlign w:val="top"/>
          </w:tcPr>
          <w:p w14:paraId="63B2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4001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00E7E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778" w:type="pct"/>
            <w:noWrap/>
            <w:vAlign w:val="center"/>
          </w:tcPr>
          <w:p w14:paraId="6D394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重庆两江新区星光学校</w:t>
            </w:r>
          </w:p>
        </w:tc>
        <w:tc>
          <w:tcPr>
            <w:tcW w:w="1167" w:type="pct"/>
            <w:noWrap w:val="0"/>
            <w:vAlign w:val="top"/>
          </w:tcPr>
          <w:p w14:paraId="55745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1A33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0D96A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1F1C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重庆两江新区金山学校</w:t>
            </w:r>
          </w:p>
        </w:tc>
        <w:tc>
          <w:tcPr>
            <w:tcW w:w="1167" w:type="pct"/>
            <w:noWrap w:val="0"/>
            <w:vAlign w:val="top"/>
          </w:tcPr>
          <w:p w14:paraId="1C95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0266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3F63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5F1EE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重庆两江新区重光小学校</w:t>
            </w:r>
          </w:p>
        </w:tc>
        <w:tc>
          <w:tcPr>
            <w:tcW w:w="1167" w:type="pct"/>
            <w:noWrap w:val="0"/>
            <w:vAlign w:val="top"/>
          </w:tcPr>
          <w:p w14:paraId="499B4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6339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restart"/>
            <w:noWrap w:val="0"/>
            <w:vAlign w:val="center"/>
          </w:tcPr>
          <w:p w14:paraId="2030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778" w:type="pct"/>
            <w:noWrap/>
            <w:vAlign w:val="center"/>
          </w:tcPr>
          <w:p w14:paraId="67A4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重庆大学城树人小学校</w:t>
            </w:r>
          </w:p>
        </w:tc>
        <w:tc>
          <w:tcPr>
            <w:tcW w:w="1167" w:type="pct"/>
            <w:noWrap w:val="0"/>
            <w:vAlign w:val="top"/>
          </w:tcPr>
          <w:p w14:paraId="1C09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180D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601F8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2A3B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重庆科学城树人思贤小学校</w:t>
            </w:r>
          </w:p>
        </w:tc>
        <w:tc>
          <w:tcPr>
            <w:tcW w:w="1167" w:type="pct"/>
            <w:noWrap w:val="0"/>
            <w:vAlign w:val="top"/>
          </w:tcPr>
          <w:p w14:paraId="7D29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  <w:tr w14:paraId="1B83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54" w:type="pct"/>
            <w:vMerge w:val="continue"/>
            <w:noWrap w:val="0"/>
            <w:vAlign w:val="center"/>
          </w:tcPr>
          <w:p w14:paraId="6BAB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78" w:type="pct"/>
            <w:noWrap/>
            <w:vAlign w:val="center"/>
          </w:tcPr>
          <w:p w14:paraId="35F7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重庆师范大学附属实验小学校</w:t>
            </w:r>
          </w:p>
        </w:tc>
        <w:tc>
          <w:tcPr>
            <w:tcW w:w="1167" w:type="pct"/>
            <w:noWrap w:val="0"/>
            <w:vAlign w:val="top"/>
          </w:tcPr>
          <w:p w14:paraId="3907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5</w:t>
            </w:r>
          </w:p>
        </w:tc>
      </w:tr>
    </w:tbl>
    <w:p w14:paraId="7125D3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A7FD5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5A7FD5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2025-10-14T02:45:00Z</dcterms:created>
  <dc:creator>周念珠</dc:creator>
  <cp:lastModifiedBy>周念珠</cp:lastModifiedBy>
  <dcterms:modified xsi:type="dcterms:W3CDTF">2025-10-14T02:45:30Z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39F8DDF48E2E4A03B0DD34F0731B2100_11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