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BB1C4">
      <w:pPr>
        <w:spacing w:line="58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3FEF8169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805DD1B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2025年重庆市中小学劳动教育优质课决赛教研员报名表</w:t>
      </w:r>
    </w:p>
    <w:p w14:paraId="31DF96F4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98178F0">
      <w:pPr>
        <w:spacing w:line="58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区县教研机构（盖章）：          填表人：         手机号码：            年   月   日</w:t>
      </w:r>
    </w:p>
    <w:tbl>
      <w:tblPr>
        <w:tblStyle w:val="4"/>
        <w:tblW w:w="13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785"/>
        <w:gridCol w:w="1737"/>
        <w:gridCol w:w="1080"/>
        <w:gridCol w:w="457"/>
        <w:gridCol w:w="785"/>
        <w:gridCol w:w="1021"/>
        <w:gridCol w:w="1613"/>
        <w:gridCol w:w="786"/>
        <w:gridCol w:w="1248"/>
        <w:gridCol w:w="1559"/>
        <w:gridCol w:w="1559"/>
        <w:gridCol w:w="787"/>
      </w:tblGrid>
      <w:tr w14:paraId="2D52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8AD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学段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DAD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决赛教研员姓名</w:t>
            </w: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6FF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单位名称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8C0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Cs w:val="21"/>
              </w:rPr>
              <w:t>担任劳动教育教研员时长（年）</w:t>
            </w:r>
          </w:p>
        </w:tc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E70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专/兼职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4EF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职称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2BE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决赛教研员手机号码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421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决赛课题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BF9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教材版本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AA1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决赛是哪个年级/是上册，还是下册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9B7F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指导教师姓名及手机号码（限2名）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3BB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备注</w:t>
            </w:r>
          </w:p>
        </w:tc>
      </w:tr>
      <w:tr w14:paraId="3DD0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CF6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613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0A8E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CC9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C06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7ED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D85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5ED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D6D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F20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016C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指导教师1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9983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指导教师2</w:t>
            </w:r>
          </w:p>
        </w:tc>
        <w:tc>
          <w:tcPr>
            <w:tcW w:w="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923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2AD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B0A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BA0B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FC27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CF5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GB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133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4A3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700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FCF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058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566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4E8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EE4C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C7F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438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45B2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09A9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B9B7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B02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GB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7AC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46A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A70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324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1C24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5A0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9F9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034E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95C7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20B2385E">
      <w:pPr>
        <w:spacing w:line="580" w:lineRule="exact"/>
        <w:rPr>
          <w:rFonts w:hint="default" w:ascii="Times New Roman" w:hAnsi="Times New Roman" w:eastAsia="方正仿宋_GBK" w:cs="Times New Roman"/>
          <w:color w:val="FF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注：1.决赛教研员与指导教师不能是同一人；</w:t>
      </w:r>
    </w:p>
    <w:p w14:paraId="74DA9079">
      <w:pPr>
        <w:spacing w:line="580" w:lineRule="exact"/>
        <w:rPr>
          <w:rFonts w:hint="default" w:ascii="Times New Roman" w:hAnsi="Times New Roman" w:eastAsia="方正黑体_GBK" w:cs="Times New Roman"/>
          <w:sz w:val="32"/>
          <w:szCs w:val="32"/>
        </w:rPr>
        <w:sectPr>
          <w:pgSz w:w="16838" w:h="11906" w:orient="landscape"/>
          <w:pgMar w:top="1474" w:right="1559" w:bottom="1361" w:left="1559" w:header="992" w:footer="567" w:gutter="0"/>
          <w:pgNumType w:fmt="numberInDash"/>
          <w:cols w:space="720" w:num="1"/>
          <w:docGrid w:linePitch="312" w:charSpace="0"/>
        </w:sect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2.请确保各项信息准确无误，</w:t>
      </w:r>
      <w:bookmarkStart w:id="0" w:name="OLE_LINK14"/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单位</w:t>
      </w:r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名称应与单位公章一致，本表是组织决赛和制作相关文件、证书的信息依据。一经提交，不予修改；如若有误，后果自负。</w:t>
      </w:r>
    </w:p>
    <w:p w14:paraId="6F4857E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94B7B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994B7B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2025-09-29T10:14:00Z</dcterms:created>
  <dc:creator> </dc:creator>
  <cp:lastModifiedBy> </cp:lastModifiedBy>
  <dcterms:modified xsi:type="dcterms:W3CDTF">2025-09-29T10:15:09Z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4CD763EF8C63430094BEF1C18F15FB37_11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