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0FF9">
      <w:pPr>
        <w:jc w:val="left"/>
        <w:rPr>
          <w:rFonts w:hint="eastAsia" w:ascii="黑体" w:hAnsi="黑体" w:eastAsia="黑体" w:cs="宋体"/>
          <w:color w:val="000000"/>
          <w:szCs w:val="32"/>
        </w:rPr>
      </w:pPr>
      <w:r>
        <w:rPr>
          <w:rFonts w:hint="eastAsia" w:ascii="黑体" w:hAnsi="黑体" w:eastAsia="黑体" w:cs="宋体"/>
          <w:color w:val="000000"/>
          <w:szCs w:val="32"/>
        </w:rPr>
        <w:t>附件1</w:t>
      </w:r>
    </w:p>
    <w:p w14:paraId="6621A1EA">
      <w:pPr>
        <w:adjustRightInd w:val="0"/>
        <w:snapToGrid w:val="0"/>
        <w:spacing w:line="570" w:lineRule="exact"/>
        <w:jc w:val="center"/>
        <w:rPr>
          <w:rFonts w:ascii="仿宋_GB2312" w:eastAsia="仿宋_GB2312"/>
          <w:kern w:val="0"/>
          <w:szCs w:val="32"/>
        </w:rPr>
      </w:pPr>
      <w:r>
        <w:rPr>
          <w:rFonts w:hint="eastAsia" w:eastAsia="方正小标宋_GBK"/>
          <w:sz w:val="44"/>
          <w:szCs w:val="44"/>
        </w:rPr>
        <w:t>重庆市2025年高中生物学人工智能赋能教学</w:t>
      </w:r>
      <w:r>
        <w:rPr>
          <w:rFonts w:hint="eastAsia" w:ascii="方正小标宋_GBK" w:eastAsia="方正小标宋_GBK"/>
          <w:kern w:val="0"/>
          <w:sz w:val="44"/>
          <w:szCs w:val="44"/>
        </w:rPr>
        <w:t>案例申报表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 w14:paraId="4231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 w14:paraId="5675E12E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287C29E4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D30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 w14:paraId="6F8C78C8">
            <w:pPr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关键词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6FC049A7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1FD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 w14:paraId="2BDDD7C5">
            <w:pPr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负责人姓名</w:t>
            </w:r>
          </w:p>
        </w:tc>
        <w:tc>
          <w:tcPr>
            <w:tcW w:w="2038" w:type="dxa"/>
            <w:noWrap w:val="0"/>
            <w:vAlign w:val="center"/>
          </w:tcPr>
          <w:p w14:paraId="23B4C5FF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D800F49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学校名称</w:t>
            </w:r>
          </w:p>
        </w:tc>
        <w:tc>
          <w:tcPr>
            <w:tcW w:w="3360" w:type="dxa"/>
            <w:noWrap w:val="0"/>
            <w:vAlign w:val="center"/>
          </w:tcPr>
          <w:p w14:paraId="6EDFAC65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0B6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 w14:paraId="31515410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 别</w:t>
            </w:r>
          </w:p>
        </w:tc>
        <w:tc>
          <w:tcPr>
            <w:tcW w:w="2038" w:type="dxa"/>
            <w:noWrap w:val="0"/>
            <w:vAlign w:val="center"/>
          </w:tcPr>
          <w:p w14:paraId="3AC63622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57989D6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3360" w:type="dxa"/>
            <w:noWrap w:val="0"/>
            <w:vAlign w:val="center"/>
          </w:tcPr>
          <w:p w14:paraId="5B477A29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48F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 w14:paraId="2992832C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   称</w:t>
            </w:r>
          </w:p>
        </w:tc>
        <w:tc>
          <w:tcPr>
            <w:tcW w:w="2038" w:type="dxa"/>
            <w:noWrap w:val="0"/>
            <w:vAlign w:val="center"/>
          </w:tcPr>
          <w:p w14:paraId="405F6193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752980B9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    历</w:t>
            </w:r>
          </w:p>
        </w:tc>
        <w:tc>
          <w:tcPr>
            <w:tcW w:w="3360" w:type="dxa"/>
            <w:noWrap w:val="0"/>
            <w:vAlign w:val="center"/>
          </w:tcPr>
          <w:p w14:paraId="7722B528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ED8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 w14:paraId="779BBD43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   龄</w:t>
            </w:r>
          </w:p>
        </w:tc>
        <w:tc>
          <w:tcPr>
            <w:tcW w:w="2038" w:type="dxa"/>
            <w:noWrap w:val="0"/>
            <w:vAlign w:val="center"/>
          </w:tcPr>
          <w:p w14:paraId="1CBFE5A5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B606BAE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    机</w:t>
            </w:r>
          </w:p>
        </w:tc>
        <w:tc>
          <w:tcPr>
            <w:tcW w:w="3360" w:type="dxa"/>
            <w:noWrap w:val="0"/>
            <w:vAlign w:val="center"/>
          </w:tcPr>
          <w:p w14:paraId="61D053C5"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A36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 w14:paraId="19E7639A">
            <w:pPr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共同参与人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1D28B29B">
            <w:pPr>
              <w:snapToGrid w:val="0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（限2人）</w:t>
            </w:r>
          </w:p>
        </w:tc>
      </w:tr>
    </w:tbl>
    <w:p w14:paraId="1EECFDA2">
      <w:pPr>
        <w:rPr>
          <w:rFonts w:hint="eastAsia" w:ascii="宋体" w:hAnsi="宋体" w:eastAsia="宋体" w:cs="宋体"/>
          <w:lang w:val="en-US" w:eastAsia="zh-CN"/>
        </w:rPr>
      </w:pPr>
    </w:p>
    <w:p w14:paraId="48A9015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申报书正文格式如下：</w:t>
      </w:r>
    </w:p>
    <w:p w14:paraId="72544063"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标题</w:t>
      </w:r>
    </w:p>
    <w:p w14:paraId="6E561E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第一部分：</w:t>
      </w:r>
      <w:r>
        <w:rPr>
          <w:rStyle w:val="6"/>
          <w:rFonts w:hint="eastAsia" w:ascii="宋体" w:hAnsi="宋体" w:eastAsia="宋体" w:cs="宋体"/>
        </w:rPr>
        <w:t>案例概要（300字以内）。</w:t>
      </w:r>
      <w:r>
        <w:rPr>
          <w:rFonts w:hint="eastAsia" w:ascii="宋体" w:hAnsi="宋体" w:eastAsia="宋体" w:cs="宋体"/>
          <w:kern w:val="2"/>
        </w:rPr>
        <w:t>用陈述性文字，简明扼要陈述背景、问题、策略、思路、做法以及成效。</w:t>
      </w:r>
    </w:p>
    <w:p w14:paraId="1C609A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第二部分：设计思路（200字以内，也可以使用箭头加文字或流程图）。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针对挑战和问题，提出解决思路</w:t>
      </w:r>
    </w:p>
    <w:p w14:paraId="55896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第三部分：主要做法（1500字以内）。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根据工作思路，陈述本案例的具体操作方法和步骤，同时陈述采用何种关键技术、方法和措施。</w:t>
      </w:r>
    </w:p>
    <w:p w14:paraId="56D70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第四部分：成效及下一步计划（500字以内）。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主要陈述使用该方法后对高中生物教育教学的效果，以及未来需要进一步完成的工作计划。</w:t>
      </w:r>
    </w:p>
    <w:p w14:paraId="76495305">
      <w:pPr>
        <w:rPr>
          <w:rFonts w:hint="eastAsia"/>
        </w:rPr>
      </w:pPr>
      <w:r>
        <w:rPr>
          <w:rFonts w:hint="eastAsia"/>
          <w:lang w:val="en-US" w:eastAsia="zh-CN"/>
        </w:rPr>
        <w:t>正文书写</w:t>
      </w:r>
      <w:r>
        <w:rPr>
          <w:rFonts w:hint="eastAsia"/>
        </w:rPr>
        <w:t>要求：</w:t>
      </w:r>
    </w:p>
    <w:p w14:paraId="4278FE3F">
      <w:pPr>
        <w:pStyle w:val="2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1.字体。案例文字内容采用仿宋小四号，单倍行距。</w:t>
      </w:r>
    </w:p>
    <w:p w14:paraId="16DE31D5">
      <w:pPr>
        <w:pStyle w:val="2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2.图表。插入的图表总数不超过5张，显示清晰，分辨率不低于600dpi。每个图表都应该有一个唯一的编号，如“图1”“表2”等，并配以简明的标题。</w:t>
      </w:r>
    </w:p>
    <w:p w14:paraId="0AE3A4D4">
      <w:pPr>
        <w:pStyle w:val="2"/>
      </w:pPr>
      <w:r>
        <w:rPr>
          <w:rFonts w:hint="eastAsia"/>
          <w:sz w:val="24"/>
          <w:szCs w:val="24"/>
          <w:lang w:eastAsia="zh-CN"/>
        </w:rPr>
        <w:t>3.主要做法部分。应与10分钟视频或ppt相对应。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2025-07-11T06:14:35Z</dcterms:created>
  <dc:creator>yangh</dc:creator>
  <cp:lastModifiedBy>Mr.vagrant</cp:lastModifiedBy>
  <dcterms:modified xsi:type="dcterms:W3CDTF">2025-07-11T06:15:26Z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eyJoZGlkIjoiM2YyMTgxY2I3MDhkMWExMTFlMjUyYzU0ZDRjMTU5MmUiLCJ1c2VySWQiOiI0NTQzNTM4OTEifQ==</vt:lpwstr>
  </property>
  <property fmtid="{D5CDD505-2E9C-101B-9397-08002B2CF9AE}" pid="4" name="ICV">
    <vt:lpwstr>5349382C1D374929BF9CBC966FC7764B_12</vt:lpwstr>
  </property>
</Properties>
</file>