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8ED6E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3C963284">
      <w:pPr>
        <w:spacing w:line="50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 w14:paraId="59B5D489">
      <w:pPr>
        <w:spacing w:line="500" w:lineRule="exact"/>
        <w:jc w:val="center"/>
        <w:rPr>
          <w:rFonts w:hint="default" w:ascii="Times New Roman" w:hAnsi="Times New Roman" w:eastAsia="方正黑体_GBK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  <w:t>重庆市第九届小学体育教师技能大赛团体拟获奖名单</w:t>
      </w:r>
    </w:p>
    <w:p w14:paraId="7D0E8AF3">
      <w:pPr>
        <w:spacing w:line="500" w:lineRule="exact"/>
        <w:jc w:val="center"/>
        <w:rPr>
          <w:rFonts w:hint="default" w:ascii="Times New Roman" w:hAnsi="Times New Roman" w:eastAsia="方正黑体_GBK" w:cs="Times New Roman"/>
          <w:b/>
          <w:bCs/>
          <w:sz w:val="36"/>
          <w:szCs w:val="36"/>
          <w:lang w:eastAsia="zh-CN"/>
        </w:rPr>
      </w:pPr>
    </w:p>
    <w:p w14:paraId="771DDEE9">
      <w:pPr>
        <w:pStyle w:val="2"/>
        <w:widowControl/>
        <w:shd w:val="clear" w:color="auto" w:fill="FFFFFF"/>
        <w:spacing w:beforeAutospacing="0" w:after="144" w:afterAutospacing="0" w:line="579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一等奖</w:t>
      </w:r>
    </w:p>
    <w:p w14:paraId="58EB6B1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两江新区  璧山区  沙坪坝区  永川区  高新区  江北区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渝北区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九龙坡区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渝中区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彭水县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南岸区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合川区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北碚区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奉节县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垫江县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长寿区</w:t>
      </w:r>
    </w:p>
    <w:p w14:paraId="0CC00F5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6C87952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67A960A6">
      <w:pPr>
        <w:pStyle w:val="2"/>
        <w:widowControl/>
        <w:shd w:val="clear" w:color="auto" w:fill="FFFFFF"/>
        <w:spacing w:beforeAutospacing="0" w:after="144" w:afterAutospacing="0" w:line="579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二等奖</w:t>
      </w:r>
    </w:p>
    <w:p w14:paraId="0879B10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潼南区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万盛区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梁平区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巴南区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南川区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荣昌区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开州区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云阳县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秀山县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万州区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涪陵区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江津区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石柱县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武隆区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大足区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巫溪县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酉阳县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巫山县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城口县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綦江区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黔江区</w:t>
      </w:r>
    </w:p>
    <w:p w14:paraId="528B85F8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bidi="ar"/>
        </w:rPr>
      </w:pPr>
    </w:p>
    <w:p w14:paraId="03FCBC4C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bidi="ar"/>
        </w:rPr>
      </w:pPr>
    </w:p>
    <w:p w14:paraId="5EA585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AFFC8B-2886-4E4D-B649-A85CFC31130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D4BFA02-CE8A-409B-8235-4D09CBAAEE5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DD6DDC5-34EF-4632-AC7C-BA1C34B6CD0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33E9B26-D2E6-44BA-B46A-6977AC83E7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160CB71-B3F7-4692-984B-9489772BEB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301DF"/>
    <w:rsid w:val="012C4639"/>
    <w:rsid w:val="02FF11C0"/>
    <w:rsid w:val="046E6B4B"/>
    <w:rsid w:val="05B02D0D"/>
    <w:rsid w:val="086C5E40"/>
    <w:rsid w:val="0AC94734"/>
    <w:rsid w:val="0D1301DF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3B665A6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85364CC"/>
    <w:rsid w:val="78BB2B0E"/>
    <w:rsid w:val="794200D5"/>
    <w:rsid w:val="7A551DE4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2025-06-04T03:02:00Z</dcterms:created>
  <dc:creator>周念珠</dc:creator>
  <cp:lastModifiedBy>周念珠</cp:lastModifiedBy>
  <dcterms:modified xsi:type="dcterms:W3CDTF">2025-06-04T03:05:29Z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C6AD270B8F774477BBD4006B2789CBA0_13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