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4F5D4">
      <w:pPr>
        <w:spacing w:line="360" w:lineRule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738DB0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8A1C1C1"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交通路线</w:t>
      </w:r>
    </w:p>
    <w:p w14:paraId="2C3021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2BEC163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1.在轨道交通1号线微电园地铁站或陈家桥地铁站下车，打车到南渝中学（北门）下车，打车距离均为3.8公里左右。</w:t>
      </w:r>
    </w:p>
    <w:p w14:paraId="7EBA1749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2.在微电园地铁站（1号口出站）乘坐579路、276路，到陈家桥车站下车；乘坐295路，桥北路公交站下车。下车后步行300米左右到达南渝中学（北门）。</w:t>
      </w:r>
    </w:p>
    <w:p w14:paraId="65490AD7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3.在陈家桥地铁站（2号口出站）乘坐3512路，到桥北路站下车。下车后步行300米左右到达南渝中学（北门）。</w:t>
      </w:r>
    </w:p>
    <w:p w14:paraId="7D0C924C">
      <w:pPr>
        <w:spacing w:line="360" w:lineRule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推荐酒店：维也纳国际酒店（重庆大学城北一路地铁站店）</w:t>
      </w:r>
    </w:p>
    <w:p w14:paraId="6C87F9B6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酒店地址：沙坪坝区陈家桥街道桥北路9号附1号</w:t>
      </w:r>
    </w:p>
    <w:p w14:paraId="2EDBDC9C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2" w:name="_GoBack"/>
      <w:r>
        <w:rPr>
          <w:rFonts w:hint="default"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3967480</wp:posOffset>
            </wp:positionH>
            <wp:positionV relativeFrom="paragraph">
              <wp:posOffset>26035</wp:posOffset>
            </wp:positionV>
            <wp:extent cx="1731010" cy="2555875"/>
            <wp:effectExtent l="0" t="0" r="6350" b="4445"/>
            <wp:wrapSquare wrapText="bothSides"/>
            <wp:docPr id="2" name="图片 2" descr="3e56e54868331f7754f374ef3715a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56e54868331f7754f374ef3715a89"/>
                    <pic:cNvPicPr>
                      <a:picLocks noChangeAspect="1"/>
                    </pic:cNvPicPr>
                  </pic:nvPicPr>
                  <pic:blipFill>
                    <a:blip r:embed="rId7"/>
                    <a:srcRect t="27775" b="4003"/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hint="default" w:ascii="Times New Roman" w:hAnsi="Times New Roman" w:eastAsia="方正仿宋_GBK" w:cs="Times New Roman"/>
          <w:sz w:val="32"/>
          <w:szCs w:val="32"/>
        </w:rPr>
        <w:t>酒店价格(报会议名称享优惠价)：</w:t>
      </w:r>
    </w:p>
    <w:p w14:paraId="0188435A">
      <w:pPr>
        <w:spacing w:line="360" w:lineRule="auto"/>
        <w:ind w:left="600" w:leftChars="25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OLE_LINK9"/>
      <w:r>
        <w:rPr>
          <w:rFonts w:hint="default" w:ascii="Times New Roman" w:hAnsi="Times New Roman" w:eastAsia="方正仿宋_GBK" w:cs="Times New Roman"/>
          <w:sz w:val="32"/>
          <w:szCs w:val="32"/>
        </w:rPr>
        <w:t>优惠价：</w:t>
      </w:r>
      <w:bookmarkEnd w:id="0"/>
      <w:bookmarkStart w:id="1" w:name="OLE_LINK8"/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单间268元，标间268元，  </w:t>
      </w:r>
    </w:p>
    <w:p w14:paraId="5B8267A3">
      <w:pPr>
        <w:spacing w:line="360" w:lineRule="auto"/>
        <w:ind w:left="600" w:leftChars="2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套房358元</w:t>
      </w:r>
      <w:bookmarkEnd w:id="1"/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7E873E43">
      <w:pPr>
        <w:spacing w:line="360" w:lineRule="auto"/>
        <w:ind w:left="600" w:leftChars="2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联系电话：023-65175888</w:t>
      </w:r>
    </w:p>
    <w:p w14:paraId="0531D988">
      <w:pPr>
        <w:spacing w:line="360" w:lineRule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672CC69">
      <w:pPr>
        <w:spacing w:line="360" w:lineRule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9B54E79">
      <w:pPr>
        <w:spacing w:line="360" w:lineRule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D3383B6">
      <w:pPr>
        <w:spacing w:line="360" w:lineRule="auto"/>
        <w:ind w:left="600" w:leftChars="25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BD3D68F"/>
    <w:sectPr>
      <w:footerReference r:id="rId5" w:type="first"/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881E3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C1C7638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1C7638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4BB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4C0FE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74C0FE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F6167">
    <w:pPr>
      <w:pStyle w:val="2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70CCEA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Eb63XJAQAAk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KjnUB6zo4n24gylDCpPcoQWbviSEDdnV89VVNUQmaXO5Xq3XJRku6WxOCKd4eB4A43vlLUtB&#10;zYHalt0Up48Yx6vzlVTNuLQ6f6uNGU/TTpFojsRSFIf9MLHd++ZMKmnoCbzz8I2znlpec0cTzpn5&#10;4MjRNB1zAHOwnwPhJD2s+cgLw7tjpPKZWyo2Vpg4UKuyumms0iw8zvOth19p+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8Rvrdc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0CCEA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E3385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65E3385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8247890"/>
    <w:rsid w:val="397F3DF5"/>
    <w:rsid w:val="3CEF5962"/>
    <w:rsid w:val="3E725140"/>
    <w:rsid w:val="42A336EA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2025-05-08T09:36:00Z</dcterms:created>
  <dc:creator> </dc:creator>
  <cp:lastModifiedBy> </cp:lastModifiedBy>
  <dcterms:modified xsi:type="dcterms:W3CDTF">2025-05-08T09:36:38Z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C452979CBB7E40B79F4F2ACB0565007B_11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