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1D22">
      <w:pPr>
        <w:autoSpaceDE w:val="0"/>
        <w:autoSpaceDN w:val="0"/>
        <w:adjustRightInd w:val="0"/>
        <w:spacing w:line="600" w:lineRule="atLeast"/>
        <w:rPr>
          <w:rFonts w:hint="eastAsia" w:ascii="方正黑体_GBK" w:hAnsi="仿宋" w:eastAsia="方正黑体_GBK" w:cs="方正小标宋_GBK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附件2</w:t>
      </w:r>
    </w:p>
    <w:p w14:paraId="2666A11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kern w:val="0"/>
          <w:sz w:val="44"/>
          <w:szCs w:val="44"/>
        </w:rPr>
        <w:t>重庆市青少年创新人才培养雏鹰计划</w:t>
      </w:r>
    </w:p>
    <w:p w14:paraId="3962F66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6"/>
          <w:kern w:val="0"/>
          <w:sz w:val="44"/>
          <w:szCs w:val="44"/>
        </w:rPr>
        <w:t>学员结业报告</w:t>
      </w:r>
    </w:p>
    <w:p w14:paraId="1CA00C38">
      <w:pPr>
        <w:adjustRightInd w:val="0"/>
        <w:spacing w:line="800" w:lineRule="exact"/>
        <w:ind w:left="-840" w:right="-928"/>
        <w:jc w:val="left"/>
        <w:textAlignment w:val="baseline"/>
        <w:rPr>
          <w:rFonts w:ascii="仿宋_GB2312" w:eastAsia="仿宋_GB2312"/>
          <w:sz w:val="32"/>
          <w:szCs w:val="24"/>
        </w:rPr>
      </w:pPr>
    </w:p>
    <w:p w14:paraId="63C630C8">
      <w:pPr>
        <w:adjustRightInd w:val="0"/>
        <w:spacing w:line="800" w:lineRule="exact"/>
        <w:ind w:left="-840" w:right="-928"/>
        <w:jc w:val="left"/>
        <w:textAlignment w:val="baseline"/>
        <w:rPr>
          <w:rFonts w:ascii="仿宋_GB2312" w:eastAsia="仿宋_GB2312"/>
          <w:sz w:val="32"/>
          <w:szCs w:val="24"/>
        </w:rPr>
      </w:pPr>
    </w:p>
    <w:p w14:paraId="04D8E944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项目名称：</w:t>
      </w:r>
    </w:p>
    <w:p w14:paraId="0CB29EAA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学员姓名：</w:t>
      </w:r>
    </w:p>
    <w:p w14:paraId="484DFAAA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所在中学：</w:t>
      </w:r>
    </w:p>
    <w:p w14:paraId="5F346F7B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高校导师：</w:t>
      </w:r>
    </w:p>
    <w:p w14:paraId="2A167DD0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中学导师：</w:t>
      </w:r>
    </w:p>
    <w:p w14:paraId="50F532DC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培养高校：</w:t>
      </w:r>
    </w:p>
    <w:p w14:paraId="64C8C3DC">
      <w:pPr>
        <w:adjustRightInd w:val="0"/>
        <w:spacing w:line="560" w:lineRule="exact"/>
        <w:ind w:left="629"/>
        <w:jc w:val="left"/>
        <w:textAlignment w:val="baseline"/>
        <w:rPr>
          <w:rFonts w:ascii="方正黑体_GBK" w:eastAsia="方正黑体_GBK"/>
          <w:sz w:val="32"/>
          <w:szCs w:val="24"/>
        </w:rPr>
      </w:pPr>
    </w:p>
    <w:p w14:paraId="75F27E52">
      <w:pPr>
        <w:adjustRightInd w:val="0"/>
        <w:spacing w:line="560" w:lineRule="exact"/>
        <w:ind w:left="629"/>
        <w:jc w:val="left"/>
        <w:textAlignment w:val="baseline"/>
        <w:rPr>
          <w:rFonts w:hint="eastAsia" w:ascii="方正黑体_GBK" w:eastAsia="方正黑体_GBK"/>
          <w:sz w:val="32"/>
          <w:szCs w:val="24"/>
        </w:rPr>
      </w:pPr>
    </w:p>
    <w:p w14:paraId="5D98E605">
      <w:pPr>
        <w:ind w:left="-1260" w:right="-1558"/>
        <w:jc w:val="center"/>
        <w:rPr>
          <w:rFonts w:ascii="仿宋_GB2312" w:hAnsi="Calibri" w:eastAsia="仿宋_GB2312"/>
          <w:sz w:val="44"/>
        </w:rPr>
      </w:pPr>
    </w:p>
    <w:p w14:paraId="11F0B331">
      <w:pPr>
        <w:ind w:right="-1558"/>
        <w:rPr>
          <w:rFonts w:ascii="仿宋_GB2312" w:hAnsi="Calibri" w:eastAsia="仿宋_GB2312"/>
          <w:sz w:val="44"/>
        </w:rPr>
      </w:pPr>
    </w:p>
    <w:p w14:paraId="5276B353">
      <w:pPr>
        <w:spacing w:line="600" w:lineRule="exact"/>
        <w:jc w:val="center"/>
        <w:rPr>
          <w:rFonts w:hint="eastAsia" w:ascii="方正仿宋_GBK" w:hAnsi="Calibri" w:eastAsia="方正仿宋_GBK"/>
          <w:spacing w:val="42"/>
          <w:kern w:val="0"/>
          <w:sz w:val="32"/>
          <w:szCs w:val="32"/>
        </w:rPr>
      </w:pPr>
      <w:r>
        <w:rPr>
          <w:rFonts w:hint="eastAsia" w:ascii="方正仿宋_GBK" w:hAnsi="Calibri" w:eastAsia="方正仿宋_GBK"/>
          <w:kern w:val="0"/>
          <w:sz w:val="32"/>
          <w:szCs w:val="32"/>
        </w:rPr>
        <w:t>填写时间：</w:t>
      </w:r>
      <w:r>
        <w:rPr>
          <w:rFonts w:hint="eastAsia" w:ascii="方正仿宋_GBK" w:hAnsi="Calibri" w:eastAsia="方正仿宋_GBK"/>
          <w:spacing w:val="42"/>
          <w:kern w:val="0"/>
          <w:sz w:val="32"/>
          <w:szCs w:val="32"/>
        </w:rPr>
        <w:t xml:space="preserve">  年  月</w:t>
      </w:r>
    </w:p>
    <w:p w14:paraId="3B9575BB">
      <w:pPr>
        <w:spacing w:line="600" w:lineRule="exact"/>
        <w:jc w:val="center"/>
        <w:rPr>
          <w:rFonts w:hint="eastAsia" w:ascii="方正仿宋_GBK" w:hAnsi="Calibri" w:eastAsia="方正仿宋_GBK"/>
          <w:kern w:val="0"/>
          <w:sz w:val="32"/>
          <w:szCs w:val="32"/>
        </w:rPr>
      </w:pPr>
      <w:r>
        <w:rPr>
          <w:rFonts w:hint="eastAsia" w:ascii="方正仿宋_GBK" w:hAnsi="Calibri" w:eastAsia="方正仿宋_GBK"/>
          <w:kern w:val="0"/>
          <w:sz w:val="32"/>
          <w:szCs w:val="32"/>
        </w:rPr>
        <w:t>重庆市青少年创新学院制</w:t>
      </w:r>
    </w:p>
    <w:p w14:paraId="55254EF1">
      <w:pPr>
        <w:spacing w:line="600" w:lineRule="exact"/>
        <w:jc w:val="center"/>
        <w:rPr>
          <w:rFonts w:hint="eastAsia"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kern w:val="0"/>
          <w:sz w:val="32"/>
          <w:szCs w:val="32"/>
        </w:rPr>
        <w:t>二○二三年十月</w:t>
      </w:r>
    </w:p>
    <w:p w14:paraId="1023D200">
      <w:pPr>
        <w:spacing w:line="600" w:lineRule="exact"/>
        <w:ind w:firstLine="640" w:firstLineChars="200"/>
        <w:rPr>
          <w:rFonts w:hint="eastAsia" w:ascii="方正黑体_GBK" w:hAnsi="黑体" w:eastAsia="方正黑体_GBK" w:cs="黑体"/>
          <w:bCs/>
          <w:sz w:val="32"/>
          <w:szCs w:val="32"/>
        </w:rPr>
      </w:pPr>
      <w:r>
        <w:rPr>
          <w:rFonts w:ascii="Calibri" w:hAnsi="Calibri" w:eastAsia="仿宋_GB2312"/>
          <w:sz w:val="32"/>
          <w:szCs w:val="32"/>
        </w:rPr>
        <w:br w:type="page"/>
      </w:r>
      <w:r>
        <w:rPr>
          <w:rFonts w:hint="eastAsia" w:ascii="方正黑体_GBK" w:hAnsi="Calibri" w:eastAsia="方正黑体_GBK"/>
          <w:sz w:val="32"/>
          <w:szCs w:val="32"/>
        </w:rPr>
        <w:t>一、</w:t>
      </w:r>
      <w:r>
        <w:rPr>
          <w:rFonts w:hint="eastAsia" w:ascii="方正黑体_GBK" w:hAnsi="黑体" w:eastAsia="方正黑体_GBK" w:cs="黑体"/>
          <w:bCs/>
          <w:sz w:val="32"/>
          <w:szCs w:val="32"/>
        </w:rPr>
        <w:t>专题培训基本情况</w:t>
      </w:r>
    </w:p>
    <w:p w14:paraId="68B93D52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1.通识课程培训情况</w:t>
      </w:r>
    </w:p>
    <w:p w14:paraId="16369ACB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（主要介绍通识课程培训的主要内容及收获）</w:t>
      </w:r>
    </w:p>
    <w:p w14:paraId="16662472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2.专业课程培训情况</w:t>
      </w:r>
    </w:p>
    <w:p w14:paraId="1A894DEA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（主要介绍专业课程培训的主要内容及收获）</w:t>
      </w:r>
    </w:p>
    <w:p w14:paraId="55B153EC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3.成果交流与展示情况</w:t>
      </w:r>
    </w:p>
    <w:p w14:paraId="56DCCDD3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（主要介绍培训、研究期内参与的研究成果交流与展示情况）</w:t>
      </w:r>
    </w:p>
    <w:p w14:paraId="2921C0E6">
      <w:pPr>
        <w:spacing w:line="600" w:lineRule="exact"/>
        <w:ind w:firstLine="640" w:firstLineChars="200"/>
        <w:rPr>
          <w:rFonts w:ascii="方正黑体_GBK" w:hAnsi="Calibri" w:eastAsia="方正黑体_GBK"/>
          <w:sz w:val="32"/>
          <w:szCs w:val="32"/>
        </w:rPr>
      </w:pPr>
      <w:r>
        <w:rPr>
          <w:rFonts w:hint="eastAsia" w:ascii="方正黑体_GBK" w:hAnsi="Calibri" w:eastAsia="方正黑体_GBK"/>
          <w:sz w:val="32"/>
          <w:szCs w:val="32"/>
        </w:rPr>
        <w:t>二、专题研究基本情况</w:t>
      </w:r>
    </w:p>
    <w:p w14:paraId="46789E19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1.主要研究内容及分工</w:t>
      </w:r>
    </w:p>
    <w:p w14:paraId="03D7B4BB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（介绍项目组的主要研究内容以及个人分工参与情况）</w:t>
      </w:r>
    </w:p>
    <w:p w14:paraId="1D257B19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2.主要研究方法、技术路线及成效</w:t>
      </w:r>
    </w:p>
    <w:p w14:paraId="7F640B45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（介绍采用何种研究方法、技术路线完成的，并说明取得了何种成效）</w:t>
      </w:r>
    </w:p>
    <w:p w14:paraId="1548821E">
      <w:pPr>
        <w:spacing w:line="600" w:lineRule="exact"/>
        <w:ind w:firstLine="640" w:firstLineChars="200"/>
        <w:rPr>
          <w:rFonts w:ascii="方正黑体_GBK" w:hAnsi="Calibri" w:eastAsia="方正黑体_GBK"/>
          <w:sz w:val="32"/>
          <w:szCs w:val="32"/>
        </w:rPr>
      </w:pPr>
      <w:r>
        <w:rPr>
          <w:rFonts w:hint="eastAsia" w:ascii="方正黑体_GBK" w:hAnsi="Calibri" w:eastAsia="方正黑体_GBK"/>
          <w:sz w:val="32"/>
          <w:szCs w:val="32"/>
        </w:rPr>
        <w:t>三、项目的创新点及取得的成果（论文、专利、制作等，可附图片）</w:t>
      </w:r>
    </w:p>
    <w:p w14:paraId="4FF5F964">
      <w:pPr>
        <w:spacing w:line="600" w:lineRule="exact"/>
        <w:ind w:firstLine="640" w:firstLineChars="200"/>
        <w:rPr>
          <w:rFonts w:ascii="方正黑体_GBK" w:hAnsi="Calibri" w:eastAsia="方正黑体_GBK"/>
          <w:sz w:val="32"/>
          <w:szCs w:val="32"/>
        </w:rPr>
      </w:pPr>
      <w:r>
        <w:rPr>
          <w:rFonts w:hint="eastAsia" w:ascii="方正黑体_GBK" w:hAnsi="Calibri" w:eastAsia="方正黑体_GBK"/>
          <w:sz w:val="32"/>
          <w:szCs w:val="32"/>
        </w:rPr>
        <w:t>四、参与雏鹰计划的体会、收获及建议</w:t>
      </w:r>
    </w:p>
    <w:p w14:paraId="65A6BE31">
      <w:pPr>
        <w:spacing w:line="600" w:lineRule="exact"/>
        <w:ind w:firstLine="602" w:firstLineChars="200"/>
        <w:rPr>
          <w:rFonts w:ascii="宋体" w:hAnsi="宋体" w:cs="宋体"/>
          <w:b/>
          <w:sz w:val="30"/>
          <w:szCs w:val="30"/>
        </w:rPr>
      </w:pPr>
    </w:p>
    <w:p w14:paraId="5686C04F">
      <w:pPr>
        <w:spacing w:line="600" w:lineRule="exact"/>
        <w:ind w:firstLine="600" w:firstLineChars="20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sz w:val="30"/>
          <w:szCs w:val="30"/>
        </w:rPr>
        <w:t>高校指导教师（签字）：</w:t>
      </w:r>
    </w:p>
    <w:p w14:paraId="6A792299">
      <w:pPr>
        <w:spacing w:line="600" w:lineRule="exact"/>
        <w:ind w:firstLine="600" w:firstLineChars="20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sz w:val="30"/>
          <w:szCs w:val="30"/>
        </w:rPr>
        <w:t>中学指导教师（签字）：</w:t>
      </w:r>
    </w:p>
    <w:p w14:paraId="79F6985B">
      <w:pPr>
        <w:spacing w:line="600" w:lineRule="exact"/>
        <w:ind w:firstLine="643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（注：结业报告字数不少于1000字）</w:t>
      </w:r>
    </w:p>
    <w:p w14:paraId="5187691E">
      <w:pPr>
        <w:jc w:val="left"/>
        <w:rPr>
          <w:rFonts w:ascii="仿宋" w:hAnsi="仿宋" w:eastAsia="仿宋" w:cs="仿宋"/>
          <w:b/>
          <w:sz w:val="32"/>
          <w:szCs w:val="32"/>
        </w:rPr>
      </w:pPr>
    </w:p>
    <w:p w14:paraId="5B12F484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68655A0-57BE-49CD-81D0-E9C2B4B57D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118949-949A-42B0-944E-F848ABA6D5D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025B147-D01C-406D-BA31-5BF007F344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6F04F6-9BFE-48B8-9599-4CBE095DD26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2E53438A-57E0-44A0-B0EB-783BF63D28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4FA5779-FDFB-4D1A-A519-90E86AEE5F8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9BD7CE30-8458-412F-9241-7021C2B03951}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5EC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0951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0951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mU3OTYzOGFkY2E4OTRkYmRjMWNmNGQ1NThiZTAifQ=="/>
  </w:docVars>
  <w:rsids>
    <w:rsidRoot w:val="028C30FE"/>
    <w:rsid w:val="028C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2024-09-25T02:29:00Z</dcterms:created>
  <dc:creator>周念珠</dc:creator>
  <cp:lastModifiedBy>周念珠</cp:lastModifiedBy>
  <dcterms:modified xsi:type="dcterms:W3CDTF">2024-09-25T02:31:51Z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C003CC34D4334382A4CF2F81DF1FAABD_11</vt:lpwstr>
  </property>
</Properties>
</file>