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9E" w:rsidRPr="0068497B" w:rsidRDefault="00201B9E" w:rsidP="00201B9E">
      <w:pPr>
        <w:pStyle w:val="a5"/>
        <w:widowControl/>
        <w:shd w:val="clear" w:color="auto" w:fill="FFFFFF"/>
        <w:spacing w:beforeAutospacing="0" w:after="300" w:afterAutospacing="0" w:line="600" w:lineRule="atLeast"/>
        <w:rPr>
          <w:rFonts w:ascii="Times New Roman" w:eastAsia="方正黑体_GBK" w:hAnsi="Times New Roman"/>
          <w:kern w:val="2"/>
          <w:sz w:val="32"/>
          <w:szCs w:val="20"/>
        </w:rPr>
      </w:pPr>
      <w:r w:rsidRPr="0068497B">
        <w:rPr>
          <w:rFonts w:ascii="Times New Roman" w:eastAsia="方正黑体_GBK" w:hAnsi="Times New Roman"/>
          <w:kern w:val="2"/>
          <w:sz w:val="32"/>
          <w:szCs w:val="20"/>
        </w:rPr>
        <w:t>附件</w:t>
      </w:r>
    </w:p>
    <w:p w:rsidR="00201B9E" w:rsidRPr="0068497B" w:rsidRDefault="00201B9E" w:rsidP="00201B9E">
      <w:pPr>
        <w:pStyle w:val="a5"/>
        <w:widowControl/>
        <w:shd w:val="clear" w:color="auto" w:fill="FFFFFF"/>
        <w:spacing w:beforeAutospacing="0" w:afterAutospacing="0" w:line="600" w:lineRule="exact"/>
        <w:jc w:val="center"/>
        <w:rPr>
          <w:rFonts w:ascii="Times New Roman" w:eastAsia="方正小标宋_GBK" w:hAnsi="Times New Roman"/>
          <w:kern w:val="2"/>
          <w:sz w:val="44"/>
          <w:szCs w:val="44"/>
        </w:rPr>
      </w:pPr>
      <w:r w:rsidRPr="0068497B">
        <w:rPr>
          <w:rFonts w:ascii="Times New Roman" w:eastAsia="方正小标宋_GBK" w:hAnsi="Times New Roman"/>
          <w:kern w:val="2"/>
          <w:sz w:val="44"/>
          <w:szCs w:val="44"/>
        </w:rPr>
        <w:t>2023</w:t>
      </w:r>
      <w:r w:rsidRPr="0068497B">
        <w:rPr>
          <w:rFonts w:ascii="Times New Roman" w:eastAsia="方正小标宋_GBK" w:hAnsi="Times New Roman"/>
          <w:kern w:val="2"/>
          <w:sz w:val="44"/>
          <w:szCs w:val="44"/>
        </w:rPr>
        <w:t>年重庆市初中体育与健康优秀论文</w:t>
      </w:r>
    </w:p>
    <w:p w:rsidR="00201B9E" w:rsidRPr="0068497B" w:rsidRDefault="00201B9E" w:rsidP="00201B9E">
      <w:pPr>
        <w:pStyle w:val="a5"/>
        <w:widowControl/>
        <w:shd w:val="clear" w:color="auto" w:fill="FFFFFF"/>
        <w:spacing w:beforeAutospacing="0" w:afterAutospacing="0" w:line="600" w:lineRule="exact"/>
        <w:jc w:val="center"/>
        <w:rPr>
          <w:rFonts w:ascii="Times New Roman" w:eastAsia="方正小标宋_GBK" w:hAnsi="Times New Roman"/>
          <w:kern w:val="2"/>
          <w:sz w:val="44"/>
          <w:szCs w:val="44"/>
        </w:rPr>
      </w:pPr>
      <w:r w:rsidRPr="0068497B">
        <w:rPr>
          <w:rFonts w:ascii="Times New Roman" w:eastAsia="方正小标宋_GBK" w:hAnsi="Times New Roman"/>
          <w:kern w:val="2"/>
          <w:sz w:val="44"/>
          <w:szCs w:val="44"/>
        </w:rPr>
        <w:t>评选结果公示名单</w:t>
      </w:r>
    </w:p>
    <w:tbl>
      <w:tblPr>
        <w:tblW w:w="10419" w:type="dxa"/>
        <w:jc w:val="center"/>
        <w:tblLayout w:type="fixed"/>
        <w:tblLook w:val="04A0" w:firstRow="1" w:lastRow="0" w:firstColumn="1" w:lastColumn="0" w:noHBand="0" w:noVBand="1"/>
      </w:tblPr>
      <w:tblGrid>
        <w:gridCol w:w="3756"/>
        <w:gridCol w:w="2899"/>
        <w:gridCol w:w="2430"/>
        <w:gridCol w:w="1334"/>
      </w:tblGrid>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b/>
                <w:bCs/>
                <w:sz w:val="24"/>
              </w:rPr>
            </w:pPr>
            <w:r w:rsidRPr="0068497B">
              <w:rPr>
                <w:rFonts w:ascii="Times New Roman" w:eastAsia="方正仿宋_GBK" w:hAnsi="Times New Roman" w:cs="Times New Roman"/>
                <w:b/>
                <w:bCs/>
                <w:kern w:val="0"/>
                <w:sz w:val="24"/>
                <w:lang w:bidi="ar"/>
              </w:rPr>
              <w:t>论文题目</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b/>
                <w:bCs/>
                <w:sz w:val="24"/>
              </w:rPr>
            </w:pPr>
            <w:r w:rsidRPr="0068497B">
              <w:rPr>
                <w:rFonts w:ascii="Times New Roman" w:eastAsia="方正仿宋_GBK" w:hAnsi="Times New Roman" w:cs="Times New Roman"/>
                <w:b/>
                <w:bCs/>
                <w:kern w:val="0"/>
                <w:sz w:val="24"/>
                <w:lang w:bidi="ar"/>
              </w:rPr>
              <w:t>第一作者及合作者姓名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b/>
                <w:bCs/>
                <w:sz w:val="24"/>
              </w:rPr>
            </w:pPr>
            <w:r w:rsidRPr="0068497B">
              <w:rPr>
                <w:rFonts w:ascii="Times New Roman" w:eastAsia="方正仿宋_GBK" w:hAnsi="Times New Roman" w:cs="Times New Roman"/>
                <w:b/>
                <w:bCs/>
                <w:kern w:val="0"/>
                <w:sz w:val="24"/>
                <w:lang w:bidi="ar"/>
              </w:rPr>
              <w:t>第一作者所在单位</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b/>
                <w:bCs/>
                <w:sz w:val="24"/>
              </w:rPr>
            </w:pPr>
            <w:r w:rsidRPr="0068497B">
              <w:rPr>
                <w:rFonts w:ascii="Times New Roman" w:eastAsia="方正仿宋_GBK" w:hAnsi="Times New Roman" w:cs="Times New Roman"/>
                <w:b/>
                <w:bCs/>
                <w:kern w:val="0"/>
                <w:sz w:val="24"/>
                <w:lang w:bidi="ar"/>
              </w:rPr>
              <w:t>获奖等级</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初中体育学科核心素养的健康行为评价模型研究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谭凤山</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刘杰</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刘帮坤</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谭庆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重庆第二十九中学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初中体育课程思政教学问题聚焦与消解策略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胡海清</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谌仲云</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刘畅宇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双减</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背景下初中舞狮校本课程开发的探索与思考</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刘燕</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刘于川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传播学视域下《义务教育体育与健康课程标准（</w:t>
            </w:r>
            <w:r w:rsidRPr="0068497B">
              <w:rPr>
                <w:rFonts w:ascii="Times New Roman" w:eastAsia="方正仿宋_GBK" w:hAnsi="Times New Roman" w:cs="Times New Roman"/>
                <w:kern w:val="0"/>
                <w:sz w:val="22"/>
                <w:szCs w:val="22"/>
                <w:lang w:bidi="ar"/>
              </w:rPr>
              <w:t>2022</w:t>
            </w:r>
            <w:r w:rsidRPr="0068497B">
              <w:rPr>
                <w:rFonts w:ascii="Times New Roman" w:eastAsia="方正仿宋_GBK" w:hAnsi="Times New Roman" w:cs="Times New Roman"/>
                <w:kern w:val="0"/>
                <w:sz w:val="22"/>
                <w:szCs w:val="22"/>
                <w:lang w:bidi="ar"/>
              </w:rPr>
              <w:t>年版）》实施的困境与对策</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谢春华</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瞿平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刘畅宇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中学体育与健康课程大单元</w:t>
            </w:r>
            <w:r w:rsidRPr="0068497B">
              <w:rPr>
                <w:rFonts w:ascii="Times New Roman" w:eastAsia="方正仿宋_GBK" w:hAnsi="Times New Roman" w:cs="Times New Roman"/>
                <w:kern w:val="0"/>
                <w:sz w:val="22"/>
                <w:szCs w:val="22"/>
                <w:lang w:bidi="ar"/>
              </w:rPr>
              <w:t>ABC</w:t>
            </w:r>
            <w:r w:rsidRPr="0068497B">
              <w:rPr>
                <w:rFonts w:ascii="Times New Roman" w:eastAsia="方正仿宋_GBK" w:hAnsi="Times New Roman" w:cs="Times New Roman"/>
                <w:kern w:val="0"/>
                <w:sz w:val="22"/>
                <w:szCs w:val="22"/>
                <w:lang w:bidi="ar"/>
              </w:rPr>
              <w:t>高阶性教学设计实践研究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么</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祺</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黄勇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重庆市巴蜀中学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“544+N+2”</w:t>
            </w:r>
            <w:r w:rsidRPr="0068497B">
              <w:rPr>
                <w:rFonts w:ascii="Times New Roman" w:eastAsia="方正仿宋_GBK" w:hAnsi="Times New Roman" w:cs="Times New Roman"/>
                <w:kern w:val="0"/>
                <w:sz w:val="22"/>
                <w:szCs w:val="22"/>
                <w:lang w:bidi="ar"/>
              </w:rPr>
              <w:t>机制助推区域内青年体育教师专业成长</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蒋采夏</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重庆市渝北区教师进修学院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新课改背景下比赛教学法在初中篮球教学中的应用研究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陈攀</w:t>
            </w:r>
            <w:r w:rsidRPr="0068497B">
              <w:rPr>
                <w:rFonts w:ascii="Times New Roman" w:eastAsia="方正仿宋_GBK" w:hAnsi="Times New Roman" w:cs="Times New Roman"/>
                <w:kern w:val="0"/>
                <w:sz w:val="22"/>
                <w:szCs w:val="22"/>
                <w:lang w:bidi="ar"/>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重庆市江北中学校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运动教育模式在初中排球课教学中的实施策略研究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温科</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杨毫</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重庆两江新区华师中旭学校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新课标背景下初中体育课特定运动强度的审思</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邬鹏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重庆市教育科学研究所</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体育核心素养视域下</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学、赛、练、评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一体化教学模式协同发展研究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重庆市开州中学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重庆偏远山区初中体育教师专业发展现状与对策研究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郭云飞</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瞿平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彭水县教师进修学校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初中体育与健康课程棒球选项教学实施与推进策略研究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欧杰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lastRenderedPageBreak/>
              <w:t>运用跨学科主题学习发展学生的跨学科素养</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基于《义务教育体育与健康课程标准</w:t>
            </w:r>
            <w:r w:rsidRPr="0068497B">
              <w:rPr>
                <w:rFonts w:ascii="Times New Roman" w:eastAsia="方正仿宋_GBK" w:hAnsi="Times New Roman" w:cs="Times New Roman"/>
                <w:kern w:val="0"/>
                <w:sz w:val="22"/>
                <w:szCs w:val="22"/>
                <w:lang w:bidi="ar"/>
              </w:rPr>
              <w:t>(2022</w:t>
            </w:r>
            <w:r w:rsidRPr="0068497B">
              <w:rPr>
                <w:rFonts w:ascii="Times New Roman" w:eastAsia="方正仿宋_GBK" w:hAnsi="Times New Roman" w:cs="Times New Roman"/>
                <w:kern w:val="0"/>
                <w:sz w:val="22"/>
                <w:szCs w:val="22"/>
                <w:lang w:bidi="ar"/>
              </w:rPr>
              <w:t>年版</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》的解读</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吴小华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重庆市两江中学校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997"/>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八年级足球教学中注意品质提升训练方法的应用及效果评价研究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基于五周课训实践</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刘毅</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杨永春</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王威茗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重庆西藏中学校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初中体育课程思政的问题聚焦与破解路径</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张吟</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江北嘴实验学校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新课标背景下指向五要素课堂的初中体育教学内容优化策略研究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杨宏程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重庆市江北巴川量子学校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中小学生课外体育意识与体育行为研究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白明杨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重庆两江新区云创初级中学校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学生需求视角：中学体育场馆服务品质提升策略研究</w:t>
            </w:r>
            <w:r w:rsidRPr="0068497B">
              <w:rPr>
                <w:rFonts w:ascii="Times New Roman" w:eastAsia="方正仿宋_GBK" w:hAnsi="Times New Roman" w:cs="Times New Roman"/>
                <w:kern w:val="0"/>
                <w:sz w:val="22"/>
                <w:szCs w:val="22"/>
                <w:lang w:bidi="ar"/>
              </w:rPr>
              <w:br/>
              <w:t>——</w:t>
            </w:r>
            <w:r w:rsidRPr="0068497B">
              <w:rPr>
                <w:rFonts w:ascii="Times New Roman" w:eastAsia="方正仿宋_GBK" w:hAnsi="Times New Roman" w:cs="Times New Roman"/>
                <w:kern w:val="0"/>
                <w:sz w:val="22"/>
                <w:szCs w:val="22"/>
                <w:lang w:bidi="ar"/>
              </w:rPr>
              <w:t>基于</w:t>
            </w:r>
            <w:r w:rsidRPr="0068497B">
              <w:rPr>
                <w:rFonts w:ascii="Times New Roman" w:eastAsia="方正仿宋_GBK" w:hAnsi="Times New Roman" w:cs="Times New Roman"/>
                <w:kern w:val="0"/>
                <w:sz w:val="22"/>
                <w:szCs w:val="22"/>
                <w:lang w:bidi="ar"/>
              </w:rPr>
              <w:t>Kano</w:t>
            </w:r>
            <w:r w:rsidRPr="0068497B">
              <w:rPr>
                <w:rFonts w:ascii="Times New Roman" w:eastAsia="方正仿宋_GBK" w:hAnsi="Times New Roman" w:cs="Times New Roman"/>
                <w:kern w:val="0"/>
                <w:sz w:val="22"/>
                <w:szCs w:val="22"/>
                <w:lang w:bidi="ar"/>
              </w:rPr>
              <w:t>模型分析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李旭帆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Style w:val="font01"/>
                <w:rFonts w:ascii="Times New Roman" w:eastAsia="方正仿宋_GBK" w:hAnsi="Times New Roman" w:cs="Times New Roman" w:hint="default"/>
                <w:lang w:bidi="ar"/>
              </w:rPr>
              <w:t>双减政策下</w:t>
            </w:r>
            <w:r w:rsidRPr="0068497B">
              <w:rPr>
                <w:rStyle w:val="font51"/>
                <w:rFonts w:ascii="Times New Roman" w:eastAsia="方正仿宋_GBK" w:hAnsi="Times New Roman" w:cs="Times New Roman" w:hint="default"/>
                <w:lang w:bidi="ar"/>
              </w:rPr>
              <w:t>初中体育与健康课堂教学高质量</w:t>
            </w:r>
            <w:r w:rsidRPr="0068497B">
              <w:rPr>
                <w:rStyle w:val="font01"/>
                <w:rFonts w:ascii="Times New Roman" w:eastAsia="方正仿宋_GBK" w:hAnsi="Times New Roman" w:cs="Times New Roman" w:hint="default"/>
                <w:lang w:bidi="ar"/>
              </w:rPr>
              <w:t>发展内涵、特征及策略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姚清波</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明英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重庆市荣昌</w:t>
            </w:r>
            <w:r>
              <w:rPr>
                <w:rFonts w:ascii="Times New Roman" w:eastAsia="方正仿宋_GBK" w:hAnsi="Times New Roman" w:cs="Times New Roman" w:hint="eastAsia"/>
                <w:kern w:val="0"/>
                <w:sz w:val="22"/>
                <w:szCs w:val="22"/>
                <w:lang w:bidi="ar"/>
              </w:rPr>
              <w:t>仁义中学校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四化</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转型：核心素养下体育大单元</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学、练、赛、评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一体化教学</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龚勇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巫溪县尖山中学校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有过程的归纳教学理念下体育与健康课程教学设计与应用研究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刘际航</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重庆市求精中学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以核心素养为导向的初中体育与健康课程情境式教学探究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以七年级《有人扶持手倒立》为例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明小利</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梁柱</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吕舟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重庆市第八中学校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初中体育与健康课程思政研究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黄望星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重庆长寿中学校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初中体育与健康课堂教学设计与实施研究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俊</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蒋巧林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南岸区教师进修学院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初中体育游戏教学对学生健康人格影响研究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张令</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重庆师范大学附属科学城中学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基于新课标理念的体育游戏化教学实践探索</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杨国均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合川教师进修学校教科研中心</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偏远地区中学体育游戏的创编与运用</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以彭水苗族土家族自治县为例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陈晓容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彭水第二中学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双减</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背景下初中体育与健康课程高质量发展的思考</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王福</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王吉稳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初中体育与健康项目式学习的成效评价与研究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重庆市荣昌中学校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初中体育与健康课堂教学质量与提升研究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重庆石柱民族中学校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基于核心素养下义务教育体育与健康课程</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一体化</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王继</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马世浩</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郎治</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重庆市石柱回龙中学校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周立春</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重庆市第一〇四中学校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中学体育与健康教学场地器材开发与创新研究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重庆第二十九中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立德树人理念下初中体育教学的实践探索</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周小红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Pr>
                <w:rFonts w:ascii="Times New Roman" w:eastAsia="方正仿宋_GBK" w:hAnsi="Times New Roman" w:cs="Times New Roman" w:hint="eastAsia"/>
                <w:kern w:val="0"/>
                <w:sz w:val="22"/>
                <w:szCs w:val="22"/>
                <w:lang w:bidi="ar"/>
              </w:rPr>
              <w:t>秀山县</w:t>
            </w:r>
            <w:r w:rsidRPr="0068497B">
              <w:rPr>
                <w:rFonts w:ascii="Times New Roman" w:eastAsia="方正仿宋_GBK" w:hAnsi="Times New Roman" w:cs="Times New Roman"/>
                <w:kern w:val="0"/>
                <w:sz w:val="22"/>
                <w:szCs w:val="22"/>
                <w:lang w:bidi="ar"/>
              </w:rPr>
              <w:t>平凯初级中学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情境创设下</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教会、勤练、常赛</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的等效替代</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以七年级有人扶持的手倒立教学设计为例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朱艳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明小利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重庆市第八中学校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KDL</w:t>
            </w:r>
            <w:r w:rsidRPr="0068497B">
              <w:rPr>
                <w:rFonts w:ascii="Times New Roman" w:eastAsia="方正仿宋_GBK" w:hAnsi="Times New Roman" w:cs="Times New Roman"/>
                <w:kern w:val="0"/>
                <w:sz w:val="22"/>
                <w:szCs w:val="22"/>
                <w:lang w:bidi="ar"/>
              </w:rPr>
              <w:t>课程理念下对中学球类项目教学方式的思考</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黄林彬</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沈清敏</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邓长华</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宁召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学、练、赛、评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的初中体育与健康课程教学模式研究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冉洪宇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重庆市第十八中学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初中体育与健康教学中的思政教育融入探析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陈晶晶</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谭书敏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江北区教师进修学院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协同治理理论视域下中小学体育课程</w:t>
            </w:r>
            <w:r w:rsidRPr="0068497B">
              <w:rPr>
                <w:rFonts w:ascii="Times New Roman" w:eastAsia="方正仿宋_GBK" w:hAnsi="Times New Roman" w:cs="Times New Roman"/>
                <w:kern w:val="0"/>
                <w:sz w:val="22"/>
                <w:szCs w:val="22"/>
                <w:lang w:bidi="ar"/>
              </w:rPr>
              <w:br/>
            </w:r>
            <w:r w:rsidRPr="0068497B">
              <w:rPr>
                <w:rFonts w:ascii="Times New Roman" w:eastAsia="方正仿宋_GBK" w:hAnsi="Times New Roman" w:cs="Times New Roman"/>
                <w:kern w:val="0"/>
                <w:sz w:val="22"/>
                <w:szCs w:val="22"/>
                <w:lang w:bidi="ar"/>
              </w:rPr>
              <w:t>区域一体化构建的困境与路径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以重庆市</w:t>
            </w:r>
            <w:r w:rsidRPr="0068497B">
              <w:rPr>
                <w:rFonts w:ascii="Times New Roman" w:eastAsia="方正仿宋_GBK" w:hAnsi="Times New Roman" w:cs="Times New Roman"/>
                <w:kern w:val="0"/>
                <w:sz w:val="22"/>
                <w:szCs w:val="22"/>
                <w:lang w:bidi="ar"/>
              </w:rPr>
              <w:t>XXX</w:t>
            </w:r>
            <w:r w:rsidRPr="0068497B">
              <w:rPr>
                <w:rFonts w:ascii="Times New Roman" w:eastAsia="方正仿宋_GBK" w:hAnsi="Times New Roman" w:cs="Times New Roman"/>
                <w:kern w:val="0"/>
                <w:sz w:val="22"/>
                <w:szCs w:val="22"/>
                <w:lang w:bidi="ar"/>
              </w:rPr>
              <w:t>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西南大学附属中学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重庆市中学生参加体育锻炼现状的调查与分析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谢合平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重庆两江新区金山学校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不同维度锻炼承诺对初中生锻炼坚持性的影响</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喻碧磊</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郑贵进</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赵行建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重庆市礼嘉中学校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体教融合背景下中考体育改革对学校体育发展的影响研究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林孟游</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重庆两江新区金山学校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核心素养导向下初中篮球大单元教学设计与实施研究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朱艳丽</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牟显明</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牛笛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重庆市六十五中学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秦铭亨</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重庆市巴川中学校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核心素养下初中体育</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学、练、赛、评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孙巍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重庆八中宏帆初级中学校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四位一体</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提升初中体育与健康课堂教学质量</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陈玉洪</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邹启华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重庆市南川区第三中学校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奉节县中学篮球运动开展现状调查与对策研究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唐琳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重庆市奉节教师进修学院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《义务教育体育与健康课程标准》校本化实施现状与对策研究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熊文超</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彭贤香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重庆市大学城第一中学校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重庆市荣昌区初中校园篮球改革现状及对策研究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刘小平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陈浩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结构化教学在初中篮球教学中的应用与实践研究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王吉稳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一等奖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安毅磊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基于跨学科融合背景下的初中体育与健康课堂构建</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谭书敏</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吴春</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重庆市诚善中学校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新课标下的体育与健康课程教学改革</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江曼</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重庆师范大学附属城口实验中学校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李军华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重庆大足区城西中学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重庆市九龙坡区中学生篮球发展现状和对策研究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重庆渝高中学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重庆市铜梁区初中体育与健康课程落实现状研究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郑自豪</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周子依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重庆市巴川中学校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中学体育课程思政建设探析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姚德芳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重庆市璧山中学校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新版眼保健操对改善初中学生视力有效性的研究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唐昌菊</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杜冰</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张映平</w:t>
            </w:r>
            <w:r w:rsidRPr="0068497B">
              <w:rPr>
                <w:rFonts w:ascii="Times New Roman" w:eastAsia="方正仿宋_GBK" w:hAnsi="Times New Roman" w:cs="Times New Roman"/>
                <w:kern w:val="0"/>
                <w:sz w:val="22"/>
                <w:szCs w:val="22"/>
                <w:lang w:bidi="ar"/>
              </w:rPr>
              <w:t xml:space="preserve"> </w:t>
            </w:r>
          </w:p>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邓舒娅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重庆市奉节中学校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卢</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重庆市江津区柏林初级中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w:t>
            </w:r>
            <w:r w:rsidRPr="0068497B">
              <w:rPr>
                <w:rFonts w:ascii="Times New Roman" w:eastAsia="方正仿宋_GBK" w:hAnsi="Times New Roman" w:cs="Times New Roman"/>
                <w:kern w:val="0"/>
                <w:sz w:val="22"/>
                <w:szCs w:val="22"/>
                <w:lang w:bidi="ar"/>
              </w:rPr>
              <w:t>STEAM</w:t>
            </w:r>
            <w:r w:rsidRPr="0068497B">
              <w:rPr>
                <w:rFonts w:ascii="Times New Roman" w:eastAsia="方正仿宋_GBK" w:hAnsi="Times New Roman" w:cs="Times New Roman"/>
                <w:kern w:val="0"/>
                <w:sz w:val="22"/>
                <w:szCs w:val="22"/>
                <w:lang w:bidi="ar"/>
              </w:rPr>
              <w:t>理念初中体育与健康学科核心素养的渗透研究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蒋</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重庆市开州区临江中学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体育强国建设背景下重庆市贫困山区中招体考改革与创新</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郭云飞</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李思佳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初中学校体育教研组建设与发展研究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蒋坤坤</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杨柳英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重庆市潼南区梓潼中学校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初中学校体育教研组问题审视与建设策略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余江川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以《途中跑》的情境教学设计为例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宁召</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杨永春</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齐格奇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新课标视域下真实情境创设的实践研究</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以篮球</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掩护配合</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课例为例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邓力香</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李科</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邓兴平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宁召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大单元教学背景下初中体育高效课堂构建策略研究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杨震</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江北嘴实验学校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推动新时代学校体育高质量发展体育教师之作为</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张峰</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刘荣</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王庆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重庆市八中两江金溪中学校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课程思政</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视角下初中体育与健康课程育人路径探微</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曾德胜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重庆实验外国语学校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课外体育活动与初中体育课教学有机整合的策略研究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重庆市第一一</w:t>
            </w:r>
            <w:r w:rsidRPr="0068497B">
              <w:rPr>
                <w:rFonts w:ascii="Times New Roman" w:eastAsia="方正仿宋_GBK" w:hAnsi="Times New Roman" w:cs="Times New Roman"/>
                <w:kern w:val="0"/>
                <w:sz w:val="22"/>
                <w:szCs w:val="22"/>
                <w:lang w:bidi="ar"/>
              </w:rPr>
              <w:t>0</w:t>
            </w:r>
            <w:r w:rsidRPr="0068497B">
              <w:rPr>
                <w:rFonts w:ascii="Times New Roman" w:eastAsia="方正仿宋_GBK" w:hAnsi="Times New Roman" w:cs="Times New Roman"/>
                <w:kern w:val="0"/>
                <w:sz w:val="22"/>
                <w:szCs w:val="22"/>
                <w:lang w:bidi="ar"/>
              </w:rPr>
              <w:t>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重庆市中考体育的现状分析与改革趋势价值取向研究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唐邦明</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胡成容</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重庆市第九十四初级中学校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核心素养视域下</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学练赛评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一体化课堂教学策略研究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田迷</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田柳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彭水县教师进修学校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新课标视域下大单元教学在篮球社团中的运用探究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彭水县思源实验学校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初中体育与健康教学活动中合理运动负荷与密度的研究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闵利法</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冯鑫</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重庆市巫山大昌中学校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阅读、思考、实践</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研修模式下的初中体育教师专业化发展探究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吕江涛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武隆区白马中学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何春龙</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冉黎锋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田全</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彭永</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民族初级中学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初中体育教师专业发展研究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孙安军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重庆市北碚田家炳中学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学校体育管理优化策略研究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龙林荣</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重庆市两江巴蜀初级中学校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初中体育与健康课堂教学质量与提升研究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初中体育与健康教学活动中合理运动负荷与密度的研究</w:t>
            </w:r>
            <w:r w:rsidRPr="0068497B">
              <w:rPr>
                <w:rFonts w:ascii="Times New Roman" w:eastAsia="方正仿宋_GBK" w:hAnsi="Times New Roman" w:cs="Times New Roman"/>
                <w:kern w:val="0"/>
                <w:sz w:val="22"/>
                <w:szCs w:val="22"/>
                <w:lang w:bidi="ar"/>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王智伟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璧山区正兴初级中学校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重庆市中招体考改革与创新研究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肖晗青</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张微薇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重庆市茄子溪中学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核心素养视域下初中体育</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学、练、赛、评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一体化教学策略研究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吴智强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重庆市第九十五初级中学校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传统体育教学和运动教育两种模式</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对初中体育选修课程学生赋权和自信的影响</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彭秀</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赵欣</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李丹</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蔡作坤</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重庆巴蜀科学城中学校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刍论核心素养背景下初中体育与健康课程教学方法创新</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重庆市高新区重庆市大学城第一中学校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初中体育与健康课程思政研究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重庆市江津白沙中学校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课程思政</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视域下初中体育与健康课程育人路径探究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陈安友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《义务教育体育与健康课程标准》校本化实施现状与对策研究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谢贵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彭水第二中学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新时期初中体育与健康课程建设的探究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赵丹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重庆市綦江区古南中学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初中体育与健康课程选项教学实施与推进研究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周科</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梁松</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重庆市潼南区梓潼中学校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体育教师专业化发展路径及提升策略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试析中学体育教学面临的困境与改进对策</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刘昌江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双减</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背景下体育教育全面育人的实施路径</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李媛</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韩中丰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初中体育教师专业化发展研究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郑金林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巫溪县凤凰初级中学校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论初中体育与健康跨学科建设研究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巫溪县上磺中学校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关于初中体育教学优化革新的研究与分析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杜明君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巫溪县中学校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初中体育与健康课堂教学质量与提升研究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黄睿涵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武隆区桐梓中学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梁瑜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重庆市酉阳县酉州初级中学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初中体育教师专业化发展研究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重庆第二十九中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关于初中体育课运动负荷的研究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王锐</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重庆市渝北区腾芳中学校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双新</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背景下校园排球特色项目建设策略与路径的实证研究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以重庆市第八中学校为例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李伟</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梁柱</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李荣磊</w:t>
            </w:r>
            <w:r w:rsidRPr="0068497B">
              <w:rPr>
                <w:rFonts w:ascii="Times New Roman" w:eastAsia="方正仿宋_GBK" w:hAnsi="Times New Roman" w:cs="Times New Roman"/>
                <w:kern w:val="0"/>
                <w:sz w:val="22"/>
                <w:szCs w:val="22"/>
                <w:lang w:bidi="ar"/>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重庆市第八中学校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1229"/>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新课标背景下初中体育课堂核心素养的践行与实施</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以全国第九届中小学优秀体育健康课现场展示课开幕式篮球课为例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李荣磊</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李伟</w:t>
            </w:r>
            <w:r w:rsidRPr="0068497B">
              <w:rPr>
                <w:rFonts w:ascii="Times New Roman" w:eastAsia="方正仿宋_GBK" w:hAnsi="Times New Roman" w:cs="Times New Roman"/>
                <w:kern w:val="0"/>
                <w:sz w:val="22"/>
                <w:szCs w:val="22"/>
                <w:lang w:bidi="ar"/>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重庆八中宏帆中学校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双减</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背景下初级中学延时体育服务发展路径研究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李长桂</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重庆文理学院附属中学校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探究我国初中体育课外作业设计的策略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陈莉红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重庆市渝高中学校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课程改革的核心要义是要付诸于实践中去</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蔡</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冀</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重庆市九龙坡区实验外国语学校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初中武术教学怎样提高学生运动能力</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邹林</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陈本文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铜梁二中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w:t>
            </w:r>
            <w:r w:rsidRPr="0068497B">
              <w:rPr>
                <w:rFonts w:ascii="Times New Roman" w:eastAsia="方正仿宋_GBK" w:hAnsi="Times New Roman" w:cs="Times New Roman"/>
                <w:kern w:val="0"/>
                <w:sz w:val="22"/>
                <w:szCs w:val="22"/>
                <w:lang w:bidi="ar"/>
              </w:rPr>
              <w:t>STEAM</w:t>
            </w:r>
            <w:r w:rsidRPr="0068497B">
              <w:rPr>
                <w:rFonts w:ascii="Times New Roman" w:eastAsia="方正仿宋_GBK" w:hAnsi="Times New Roman" w:cs="Times New Roman"/>
                <w:kern w:val="0"/>
                <w:sz w:val="22"/>
                <w:szCs w:val="22"/>
                <w:lang w:bidi="ar"/>
              </w:rPr>
              <w:t>理念下体育跨学科教学实践研究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以网球发球弹跳角度探究为例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雷婧</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合作学习模式在初中篮球教学中的应用研究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文鹏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幸福体育</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视域下的体育教学思考</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罗红霞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重庆市长寿区教师发展中心</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初中体育与健康课程思政研究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邓</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翔</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余小兰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重庆市第十一中学校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初中体育开展跨学科主题学习的思与行</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杨守兵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重庆市璧山中学校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新课标下初中体育跨学科主题学习设计与实施</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郭平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舒丹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重庆市大渡口区是进修学校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初中体育与健康课程大单元教学的建构与实施研究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邓力香</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李科</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邓兴平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宁召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初中体育教育中的思政引领研究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邵宝灵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重庆市合川瑞山中学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新课标下初中体育教学质量提升的创新实践与研究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田畅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重庆市石柱中学校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基于核心素养的初中体育健康课程大单元教学实践策略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傅晓亮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重庆市第一〇四中学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核心素养目标下落实农村初中体育学、练、赛、评一体化教学模式探究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戴青明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重庆市巫山第二中学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李会涛</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李海燕</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胡孟林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数字体育：中学体育教学的创新性研究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贺龙杰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重庆市秀山县高级中学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新时代重庆市中考体育项目改革策略研究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伏正斌</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重庆市渝北区教师进修学院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1534"/>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新课标背景下体育教师</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会教</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到</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慧教</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的转变与思考</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以第九届全国中小学优秀体育与健康教育课教学观摩展示第一课《篮球组合动作及传切配合的技战术学习和比赛》课堂为例思考</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高光艳</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重庆市中招体考改革的政策分析与实施策略研究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侯云天</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沈清敏</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杨鑫</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黄林彬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初中学校体育课程资源的开发与利用研究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刘友平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重庆市永川区双竹初中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李浪</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西大两江实验学校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初中体育与健康学业水平考试与质量监测研究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王世碧</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大足区龙岗中学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学科核心素养下义务教育阶段体育教学衔接研究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重庆市广益中学校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汪小丽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重庆市第三十七中学校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初中体育教学中核心素养与学、练、赛、评相结合协同发展的研究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黎晨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石柱土家族自治县悦崃中学校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《义务教育体育与健康课程标准》校本化实施现状与对策研究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轩华杰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临溪中学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初中体育与健康课程大单元教学方法与策略探究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苟庆勇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重庆市第一〇四中学校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雷雨</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曾睿</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梁爽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重庆市璧山区正则中学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初中体育教学中体育品德素养的渗透研究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丁民</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重庆市合川中学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基于核心素养的初中体育分层教学实践策略探析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潘建国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重庆市綦江实验中学校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梁瑜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重庆市酉阳县酉州初级中学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重庆市大江中学校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初中体育与健康新课程教学探索</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汪振兴</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实验初级中学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周建勋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重庆市垫江教师进修学校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1839"/>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初中篮球大单元在新课标背景下的构建与实施</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以全国第九届中小学优秀体育与健康教育课教学观摩展示交流活动开幕式第一节《篮球组合动作及传切配合的技战术学习和比赛》展示课的大单元为例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Style w:val="font01"/>
                <w:rFonts w:ascii="Times New Roman" w:eastAsia="方正仿宋_GBK" w:hAnsi="Times New Roman" w:cs="Times New Roman" w:hint="default"/>
                <w:lang w:bidi="ar"/>
              </w:rPr>
              <w:t>李伟</w:t>
            </w:r>
            <w:r w:rsidRPr="0068497B">
              <w:rPr>
                <w:rStyle w:val="font61"/>
                <w:rFonts w:ascii="Times New Roman" w:eastAsia="方正仿宋_GBK" w:hAnsi="Times New Roman" w:cs="Times New Roman" w:hint="default"/>
                <w:lang w:bidi="ar"/>
              </w:rPr>
              <w:t xml:space="preserve">   </w:t>
            </w:r>
            <w:r w:rsidRPr="0068497B">
              <w:rPr>
                <w:rStyle w:val="font01"/>
                <w:rFonts w:ascii="Times New Roman" w:eastAsia="方正仿宋_GBK" w:hAnsi="Times New Roman" w:cs="Times New Roman" w:hint="default"/>
                <w:lang w:bidi="ar"/>
              </w:rPr>
              <w:t>张昌全</w:t>
            </w:r>
            <w:r w:rsidRPr="0068497B">
              <w:rPr>
                <w:rStyle w:val="font61"/>
                <w:rFonts w:ascii="Times New Roman" w:eastAsia="方正仿宋_GBK" w:hAnsi="Times New Roman" w:cs="Times New Roman" w:hint="default"/>
                <w:lang w:bidi="ar"/>
              </w:rPr>
              <w:t xml:space="preserve">  </w:t>
            </w:r>
            <w:r w:rsidRPr="0068497B">
              <w:rPr>
                <w:rStyle w:val="font01"/>
                <w:rFonts w:ascii="Times New Roman" w:eastAsia="方正仿宋_GBK" w:hAnsi="Times New Roman" w:cs="Times New Roman" w:hint="default"/>
                <w:lang w:bidi="ar"/>
              </w:rPr>
              <w:t>周益譞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王潇潇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重庆市大足中学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重庆市南岸区中海学校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新课程标准背景下重庆市中考体育改革研究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胡显元</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重庆市鼓楼学校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初中体育与健康课堂教学质量与提升研究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周军</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陶玲</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廖家强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重庆市永川区卧龙初级中学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探索初中田径大单元教学设计与实施的路径与策略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甘宇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重庆市永川区凤凰湖中学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初中体育与健康课程学习评价研究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牛笛</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牟显明</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朱艳丽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重庆市六十五中学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基于核心素养的初中体育课堂教学模式研究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杨苔</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101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浅析足球校本教材对提升初中体育与健康课程大单元教学效果的实践研究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以重庆</w:t>
            </w:r>
            <w:r w:rsidRPr="0068497B">
              <w:rPr>
                <w:rFonts w:ascii="Times New Roman" w:eastAsia="方正仿宋_GBK" w:hAnsi="Times New Roman" w:cs="Times New Roman"/>
                <w:kern w:val="0"/>
                <w:sz w:val="22"/>
                <w:szCs w:val="22"/>
                <w:lang w:bidi="ar"/>
              </w:rPr>
              <w:t>X</w:t>
            </w:r>
            <w:r w:rsidRPr="0068497B">
              <w:rPr>
                <w:rFonts w:ascii="Times New Roman" w:eastAsia="方正仿宋_GBK" w:hAnsi="Times New Roman" w:cs="Times New Roman"/>
                <w:kern w:val="0"/>
                <w:sz w:val="22"/>
                <w:szCs w:val="22"/>
                <w:lang w:bidi="ar"/>
              </w:rPr>
              <w:t>中学校开发足球校本教材为例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钟林桥</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张雪莲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初中体育与健康初三实施选项教学的可行性及路径研究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陶科吉</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钮继亮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李航</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璧山区高新初级中学校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重庆市中招体考改革与创新研究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蒋诚</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蔡倩</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张南青</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四川外国语大学重庆科学城中学校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核心力量训练对初中生立定跳远成绩的影响研究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周毅</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唐玲玲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重庆市合川中学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关于綦江区学生体质持续下降的原因与对策研究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石秀</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重庆市綦江实验中学校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新课程改革背景下初中体育教研组建设与发展的研究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叶丽娜</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彭玲</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王在会</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重庆市綦江中学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基于核心素养背景下初中体育与健康跨学科融合研究</w:t>
            </w:r>
            <w:r w:rsidRPr="0068497B">
              <w:rPr>
                <w:rFonts w:ascii="Times New Roman" w:eastAsia="方正仿宋_GBK" w:hAnsi="Times New Roman" w:cs="Times New Roman"/>
                <w:kern w:val="0"/>
                <w:sz w:val="22"/>
                <w:szCs w:val="22"/>
                <w:lang w:bidi="ar"/>
              </w:rPr>
              <w:tab/>
            </w:r>
            <w:r w:rsidRPr="0068497B">
              <w:rPr>
                <w:rFonts w:ascii="Times New Roman" w:eastAsia="方正仿宋_GBK" w:hAnsi="Times New Roman" w:cs="Times New Roman"/>
                <w:kern w:val="0"/>
                <w:sz w:val="22"/>
                <w:szCs w:val="22"/>
                <w:lang w:bidi="ar"/>
              </w:rPr>
              <w:tab/>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陶玲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重庆市永川教师进修学校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二等奖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关于</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定制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培养农村体育教师专业能力的初步探究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肖华</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张洪英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贾美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初中体育与健康课堂教学中长绳的应用与创新设计</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郎治</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重庆市石柱土家族自治县黄水中学校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基于核心素养的初中体育大单元</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练</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一致性的教学策略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王一雄</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赵元霞</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廖强富</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黄先勇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重庆市潼南区梓潼中学校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关于农村九年一贯制学校初中体育课实施现状与对策研究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张滔</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万州区罗田学校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魏小栋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以心促体，巧建九年级体育有效课堂</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郎永红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万州区五桥实验学校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趣味教学法在初中体育田径教学中的运用</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陆令</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叶功兵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重庆市巫山大昌中学校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浅析核心素养下初中体育与健康课堂实践教学</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汤启彬</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吴涛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巫溪县宁河初级中学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信息技术与初中体育教育教学创新融合的初探</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陈星龙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初中体育与健康课程中体育品德核心素养渗透策略探究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冯东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重庆市鱼洞中学校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初中体育与健康课堂教学质量与提升研究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廖东山</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田全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民族初级中学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体育场馆的育人价值及实现路径研究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重庆市南开两江中学校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初中体育与健康课程跨学科主题学习研究的关键因素和实践途径</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韩桂花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重庆市渝北区数据谷中学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初中体育教师专业化发展的研究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罗晓琴</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重庆市垫江第三中学校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1229"/>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新课标背景下情境化教学在体育课堂中的实施与运用</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以水平四《篮球组合动作及传切配合的技战术学习和比赛》为例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周益譞</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李伟</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张昌全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让体育</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动</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起来：初中体育与音乐的跨学科融合实践</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山本娟</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文杰</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马晓庆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初中体育与健康教学场地器材开发与创新研究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潘其松</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重庆市永川区江永初中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核心素养下跨学科融合在体育课堂中的应用</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重庆两江新区天宫殿学校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张洪森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新课标背景下体育教师跨学科主题学习建设路径</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宁威林、陈庆豪、谭婷婷</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重庆市南川区水江中学校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初中体育与健康课堂教学方法与运用研究</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以重庆</w:t>
            </w:r>
            <w:r w:rsidRPr="0068497B">
              <w:rPr>
                <w:rFonts w:ascii="Times New Roman" w:eastAsia="方正仿宋_GBK" w:hAnsi="Times New Roman" w:cs="Times New Roman"/>
                <w:kern w:val="0"/>
                <w:sz w:val="22"/>
                <w:szCs w:val="22"/>
                <w:lang w:bidi="ar"/>
              </w:rPr>
              <w:t>XX</w:t>
            </w:r>
            <w:r w:rsidRPr="0068497B">
              <w:rPr>
                <w:rFonts w:ascii="Times New Roman" w:eastAsia="方正仿宋_GBK" w:hAnsi="Times New Roman" w:cs="Times New Roman"/>
                <w:kern w:val="0"/>
                <w:sz w:val="22"/>
                <w:szCs w:val="22"/>
                <w:lang w:bidi="ar"/>
              </w:rPr>
              <w:t>中学校为例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徐全才</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钟林桥</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赖长富</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李宁</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重庆市开州区百里初级中学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Style w:val="font41"/>
                <w:rFonts w:ascii="Times New Roman" w:eastAsia="方正仿宋_GBK" w:hAnsi="Times New Roman" w:cs="Times New Roman" w:hint="default"/>
                <w:color w:val="auto"/>
                <w:lang w:bidi="ar"/>
              </w:rPr>
              <w:t>初中体育与健康课程思政建设路径探析</w:t>
            </w:r>
            <w:r w:rsidRPr="0068497B">
              <w:rPr>
                <w:rStyle w:val="font71"/>
                <w:rFonts w:ascii="Times New Roman" w:eastAsia="方正仿宋_GBK" w:hAnsi="Times New Roman" w:cs="Times New Roman"/>
                <w:color w:val="auto"/>
                <w:lang w:bidi="ar"/>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徐柳君</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彭家龙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重庆八中宏帆中学校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重庆市中考体育改革方向研究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刘翠</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永川中学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冯中友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重庆市北碚区王朴中学校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创新课堂教学方式，提升体育学习质量</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陈庆豪</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杨小洪</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唐小江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重庆市南川区水江中学校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初中体育与健康教学活动中合理运动负荷与密度的研究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徐年利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璧山区璧泉初级中学校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初中体育与健康教学活动中合理运动负荷与密度的研究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程黎松</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重庆市江津李市中学校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初中学校体育教研组建设的策略与路径探索</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康忍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开州区丰乐中学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初中体育与健康课堂教学评价与考核研究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双减</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背景下的农村学校体育高质量发展</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凤起初级中学校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核心素养下初中体育跨学科主题学习研究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张林</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杨秋</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杨洪晏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云阳县第二初级中学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体育课堂应用数字科技的途径和方法</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w:t>
            </w:r>
            <w:r w:rsidRPr="0068497B">
              <w:rPr>
                <w:rFonts w:ascii="Times New Roman" w:eastAsia="方正仿宋_GBK" w:hAnsi="Times New Roman" w:cs="Times New Roman"/>
                <w:kern w:val="0"/>
                <w:sz w:val="22"/>
                <w:szCs w:val="22"/>
                <w:lang w:bidi="ar"/>
              </w:rPr>
              <w:t>2023</w:t>
            </w:r>
            <w:r w:rsidRPr="0068497B">
              <w:rPr>
                <w:rFonts w:ascii="Times New Roman" w:eastAsia="方正仿宋_GBK" w:hAnsi="Times New Roman" w:cs="Times New Roman"/>
                <w:kern w:val="0"/>
                <w:sz w:val="22"/>
                <w:szCs w:val="22"/>
                <w:lang w:bidi="ar"/>
              </w:rPr>
              <w:t>年重庆市初中体育与健康优质课大赛为例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左爽</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王丹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重庆市合川瑞山中学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邹静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重庆市石柱土家族自治县悦崃中学校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核心素养为目标的初中体育课程改革</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陶高林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重庆市酉阳县酉州初级中学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初中体育与健康课程建设中有效提升校园</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阳光体育运动</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的策略研究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王高伟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重庆市第六十六中学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思政教育视角下的初中体育与健康课程发展策略研究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唐德江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璧山区青杠初级中学校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蒋承杰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重庆市合川实验中学校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万盛经济技术开发区关坝中学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初中生校园足球规避越位的教学实线</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卢城</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魏明勇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重庆市巫山初级中学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互联网</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背景下优化中学生心理健康教育的策略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蒋凤林</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邓超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巫溪县宁河初级中学校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初中体育教学中的德育渗透研究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黄建宁</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城口中学校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初中体育与健康跨学科研究建设</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韩林</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黄小凤</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智慧体育教学：内涵价值、发展现状及趋势研究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宋士成</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重庆市长寿区第二中学校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初中体育与健康课堂教学质量与提升研究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初中体育教师专业化发展研究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李廷钊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璧山区璧泉初级中学校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新时代背景下初中体育与健康跨学科建设的路径研究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肖晗青</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重庆市茄子溪中学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立德树人视域下初中体育课程思政建设路径</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吴智强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重庆市第九十五初级中学校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初中体育与健康课程思政研究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奉节县吐祥中学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初中学校体育课程资源的开发与利用研究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李松景</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奉节县三江中学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基于重庆地区初中体育教学现状对体育中考的审思</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沈武旗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重庆市巴蜀中学校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新课标背景下初中体育跨学科主题教育实施策略探究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李双江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重庆市合川区合阳中学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基于体育核心素养下</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学练赛评</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一体化教学新路向</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杨晨光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重庆市江津中学校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蔡军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重庆市开州区竹溪初级中学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初中体育教师专业化发展研究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向迎春</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重庆市开州区赵家中学（重庆市开州中学浦里校区）</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洪江渝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重庆市开州区临江中学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初中体育健康课程中体验式教学的应用与效果分析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龚顺林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重庆市綦江区古南中学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初中体育与健康课堂教学评价与考核研究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王剑飞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重庆市荣昌初级中学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从单元走向大单元</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初中体育与健康大单元教学策略探究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徐超</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李启民</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重庆市潼南区大佛初级中学校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激趣，快乐，创新，高效</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初中体育与健康课堂教学的思考</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曾莎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重庆市潼南区人民小学校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同行追梦</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步履不停</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畅言初中体育与健康课程大单元构建实施</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黎妮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重庆市第一</w:t>
            </w:r>
            <w:r w:rsidRPr="0068497B">
              <w:rPr>
                <w:rFonts w:ascii="Times New Roman" w:eastAsia="方正仿宋_GBK" w:hAnsi="Times New Roman" w:cs="Times New Roman"/>
                <w:kern w:val="0"/>
                <w:sz w:val="22"/>
                <w:szCs w:val="22"/>
                <w:lang w:bidi="ar"/>
              </w:rPr>
              <w:t>0</w:t>
            </w:r>
            <w:r w:rsidRPr="0068497B">
              <w:rPr>
                <w:rFonts w:ascii="Times New Roman" w:eastAsia="方正仿宋_GBK" w:hAnsi="Times New Roman" w:cs="Times New Roman"/>
                <w:kern w:val="0"/>
                <w:sz w:val="22"/>
                <w:szCs w:val="22"/>
                <w:lang w:bidi="ar"/>
              </w:rPr>
              <w:t>四中学校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初中体育与健康课程初三选项教学实施与推进研究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敖梅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万盛经济技术开发区关坝中学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初中体育与健康课堂教学方法与运用之研究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冯华全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万州区凉水学校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融体育</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：新课标背景下初中体育跨学科主题教学的思与行</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向丹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初中学校体育多元研训中心的创新建设与发展</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刘平平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向丽</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谭伟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巫溪县宁河初级中学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核心素养下初中体育结构化教学思考与研究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周星缘</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重庆市巴蜀中学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初中学校体育教研组建设与发展研究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田洪辉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官庄初级中学校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初中体育与健康课程初三选项教学实施与推进研究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张安军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重庆市垫江中学校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大单元视域下初中体育课程教学创新设计探析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熊鑫</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重庆师范大学附属城口实验中学校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胥纪荣</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城口中学校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论体育运动与智力之间的关系</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陈香君</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邢书元</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重庆两江新区云创初级中学校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新时代中小学体教融合的发展现状及实施路径探索</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陈鹏</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鄢运双</w:t>
            </w:r>
            <w:r w:rsidRPr="0068497B">
              <w:rPr>
                <w:rFonts w:ascii="Times New Roman" w:eastAsia="方正仿宋_GBK" w:hAnsi="Times New Roman" w:cs="Times New Roman"/>
                <w:kern w:val="0"/>
                <w:sz w:val="22"/>
                <w:szCs w:val="22"/>
                <w:lang w:bidi="ar"/>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重庆市九龙坡区育才实验学校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初中体育与健康课堂教学评价与考核研究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曾文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重庆育才中学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苏醒</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重庆市铜梁区教师进修学校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基于核心素养的体育课时计划设计步骤及评价</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孔麻利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北京师范大学南川实验学校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新课标背景下的初中体育大单元教学探索</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以田径大单元为例</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罗先林、苏舒、汪林森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重庆市南川中学校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925"/>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不忘体育美育初心，牢记立德树人使命</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初中体育与健康教学中德育渗透探析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李方强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重庆市南川区第一中学校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李超</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樊尚友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跳绳教学对提高初中生抗挫能力的实践探究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于红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万州国本中学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初中体育与健康课程建设开发研究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李光琼</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初中体育教师专业化发展研究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盛伟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武隆区育才中学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邵鸣</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武隆区育才中学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高德艳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城口县明通中学</w:t>
            </w:r>
            <w:r w:rsidRPr="0068497B">
              <w:rPr>
                <w:rFonts w:ascii="Times New Roman" w:eastAsia="方正仿宋_GBK" w:hAnsi="Times New Roman" w:cs="Times New Roman"/>
                <w:kern w:val="0"/>
                <w:sz w:val="22"/>
                <w:szCs w:val="22"/>
                <w:lang w:bidi="ar"/>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新课标视域下初中体育教学落实立德树人根本任务的途径研究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罗跃武</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城口县巴山学校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异性分组教学法在初中体育教学中的应用探究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汤雪辉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重庆市南岸区玛瑙学校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选项教学视角下，以大课间和啦啦操社团为载体推动初中体育运动发展的研究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陈冬清</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黄庚静</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唐昌菊</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李文飞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重庆市奉节中学校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刍议过程性评价于体育学练赛时策略研究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张晓俊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重庆市大学城第一中学校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智慧教育视域下学校体育美育融合的建构思考</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林明芬</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朱利华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四川外国语大学重庆科学城中学校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发展中的初中体育与健康课程多元化的路径与实践</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宋水英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重庆市合川区合阳中学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初中《体育与健康》课程改革与素质教育的实践探究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唐权友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重庆市江津区第五中学校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曾开吉</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辛建平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万州区南京金陵中学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立德树人视域下初中体育教学质量提升路径微探</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张念</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余成倩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巫山县乌龙学校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重庆市忠县乌杨中学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陶</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然</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重庆市垫江第六中学校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杨淋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重庆市南川区道南中学校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初中体育与健康课程大单元教学的构建与实施研究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但俊俐</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重庆市长寿区云台中学校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浅谈</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翻转</w:t>
            </w:r>
            <w:r w:rsidRPr="0068497B">
              <w:rPr>
                <w:rFonts w:ascii="Times New Roman" w:eastAsia="方正仿宋_GBK" w:hAnsi="Times New Roman" w:cs="Times New Roman"/>
                <w:kern w:val="0"/>
                <w:sz w:val="22"/>
                <w:szCs w:val="22"/>
                <w:lang w:bidi="ar"/>
              </w:rPr>
              <w:t>+”</w:t>
            </w:r>
            <w:r w:rsidRPr="0068497B">
              <w:rPr>
                <w:rFonts w:ascii="Times New Roman" w:eastAsia="方正仿宋_GBK" w:hAnsi="Times New Roman" w:cs="Times New Roman"/>
                <w:kern w:val="0"/>
                <w:sz w:val="22"/>
                <w:szCs w:val="22"/>
                <w:lang w:bidi="ar"/>
              </w:rPr>
              <w:t>策略在发展学生体育素养中的促进作用</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朱建伟</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张江杰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初中体育与健康课堂有效师生互动教学研究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魏冬帅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巴蜀渝东中学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新课标下初中立定跳远的课堂构建</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蔡雪芹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江津区双福第二中学校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新时代乡镇中学体育与教育融合的策略研究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秦隆霞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綦江区隆盛中学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核心素养下初中体育与健康课程一体化的教学策略探究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秦翔</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重庆市綦江区安稳学校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校园足球文化体系的构建与发展</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黄杰</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陈亚林</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刘静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潼南区玉溪初级中学校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初中体育与健康课堂教学质量与提升研究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刘从兵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武隆区白马中学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初中体育与健康跨学科建设研究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冉黎锋</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何春龙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精准中学《羽毛球》课程思政模式的构建与应用</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余思燚</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马钰璇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重庆市鲁能巴蜀中学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初中体育与健康学科核心素养的落实与渗透研究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黄俊相</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重庆市奉节永安中学校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初中体育与健康课程思政研究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梁兴</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郭峻廷</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袁美才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重庆市江津区西湖初级中学校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张玉虹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武隆区实验中学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初中体育与健康课程教学中信息技术运用模式</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贾松茂</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武隆第一初级中学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浅析分层教学法在初中体育课程中的实施策略</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曾莉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铜梁中学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基于标准教学</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促进素养发展</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刘乾友</w:t>
            </w:r>
            <w:r w:rsidRPr="0068497B">
              <w:rPr>
                <w:rFonts w:ascii="Times New Roman" w:eastAsia="方正仿宋_GBK" w:hAnsi="Times New Roman" w:cs="Times New Roman"/>
                <w:kern w:val="0"/>
                <w:sz w:val="22"/>
                <w:szCs w:val="22"/>
                <w:lang w:bidi="ar"/>
              </w:rPr>
              <w:tab/>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重庆市南川区教师进修学校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体育核心素养与学、练、赛、评相结合协同发展研究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张中灵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重庆市长寿葛兰中学校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初中体育与健康课程建设与开发研究</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何亮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重庆市璧山中学校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游戏教学法在初中体育篮球教学的应用分析</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安代琴</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重庆市大路中学校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初中体育教学中如何激发学生的参与兴趣</w:t>
            </w:r>
            <w:r w:rsidRPr="0068497B">
              <w:rPr>
                <w:rFonts w:ascii="Times New Roman" w:eastAsia="方正仿宋_GBK" w:hAnsi="Times New Roman" w:cs="Times New Roman"/>
                <w:kern w:val="0"/>
                <w:sz w:val="22"/>
                <w:szCs w:val="22"/>
                <w:lang w:bidi="ar"/>
              </w:rPr>
              <w:tab/>
            </w:r>
            <w:r w:rsidRPr="0068497B">
              <w:rPr>
                <w:rFonts w:ascii="Times New Roman" w:eastAsia="方正仿宋_GBK" w:hAnsi="Times New Roman" w:cs="Times New Roman"/>
                <w:kern w:val="0"/>
                <w:sz w:val="22"/>
                <w:szCs w:val="22"/>
                <w:lang w:bidi="ar"/>
              </w:rPr>
              <w:tab/>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龚义伦</w:t>
            </w:r>
            <w:r w:rsidRPr="0068497B">
              <w:rPr>
                <w:rFonts w:ascii="Times New Roman" w:eastAsia="方正仿宋_GBK" w:hAnsi="Times New Roman" w:cs="Times New Roman"/>
                <w:kern w:val="0"/>
                <w:sz w:val="22"/>
                <w:szCs w:val="22"/>
                <w:lang w:bidi="ar"/>
              </w:rPr>
              <w:t xml:space="preserve">  </w:t>
            </w:r>
            <w:r w:rsidRPr="0068497B">
              <w:rPr>
                <w:rFonts w:ascii="Times New Roman" w:eastAsia="方正仿宋_GBK" w:hAnsi="Times New Roman" w:cs="Times New Roman"/>
                <w:kern w:val="0"/>
                <w:sz w:val="22"/>
                <w:szCs w:val="22"/>
                <w:lang w:bidi="ar"/>
              </w:rPr>
              <w:t>黄超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重庆市长寿川维中学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kern w:val="0"/>
                <w:sz w:val="22"/>
                <w:szCs w:val="22"/>
                <w:lang w:bidi="ar"/>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788"/>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初中体育与健康教学中如何渗透心理健康教育</w:t>
            </w:r>
          </w:p>
        </w:tc>
        <w:tc>
          <w:tcPr>
            <w:tcW w:w="2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吴智强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重庆市第九十五初级中学校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r w:rsidR="00201B9E" w:rsidRPr="0068497B" w:rsidTr="002A1D19">
        <w:trPr>
          <w:trHeight w:val="817"/>
          <w:jc w:val="center"/>
        </w:trPr>
        <w:tc>
          <w:tcPr>
            <w:tcW w:w="3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双减政策背景下初中体育与健康课程的开展</w:t>
            </w:r>
          </w:p>
        </w:tc>
        <w:tc>
          <w:tcPr>
            <w:tcW w:w="28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危正东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重庆市奉节永安中学校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1B9E" w:rsidRPr="0068497B" w:rsidRDefault="00201B9E" w:rsidP="002A1D19">
            <w:pPr>
              <w:widowControl/>
              <w:spacing w:line="300" w:lineRule="exact"/>
              <w:jc w:val="center"/>
              <w:textAlignment w:val="center"/>
              <w:rPr>
                <w:rFonts w:ascii="Times New Roman" w:eastAsia="方正仿宋_GBK" w:hAnsi="Times New Roman" w:cs="Times New Roman"/>
                <w:sz w:val="22"/>
                <w:szCs w:val="22"/>
              </w:rPr>
            </w:pPr>
            <w:r w:rsidRPr="0068497B">
              <w:rPr>
                <w:rFonts w:ascii="Times New Roman" w:eastAsia="方正仿宋_GBK" w:hAnsi="Times New Roman" w:cs="Times New Roman"/>
                <w:kern w:val="0"/>
                <w:sz w:val="22"/>
                <w:szCs w:val="22"/>
                <w:lang w:bidi="ar"/>
              </w:rPr>
              <w:t>三等奖</w:t>
            </w:r>
          </w:p>
        </w:tc>
      </w:tr>
    </w:tbl>
    <w:p w:rsidR="00201B9E" w:rsidRPr="0068497B" w:rsidRDefault="00201B9E" w:rsidP="00201B9E">
      <w:pPr>
        <w:pStyle w:val="a5"/>
        <w:widowControl/>
        <w:shd w:val="clear" w:color="auto" w:fill="FFFFFF"/>
        <w:spacing w:beforeAutospacing="0" w:after="300" w:afterAutospacing="0" w:line="600" w:lineRule="atLeast"/>
        <w:rPr>
          <w:rFonts w:ascii="Times New Roman" w:eastAsia="方正仿宋_GBK" w:hAnsi="Times New Roman"/>
          <w:kern w:val="2"/>
          <w:sz w:val="32"/>
          <w:szCs w:val="22"/>
        </w:rPr>
      </w:pPr>
    </w:p>
    <w:p w:rsidR="00201B9E" w:rsidRPr="0068497B" w:rsidRDefault="00201B9E" w:rsidP="00201B9E">
      <w:pPr>
        <w:rPr>
          <w:rFonts w:ascii="Times New Roman" w:eastAsia="方正仿宋_GBK" w:hAnsi="Times New Roman" w:cs="Times New Roman"/>
          <w:sz w:val="32"/>
          <w:szCs w:val="22"/>
        </w:rPr>
      </w:pPr>
    </w:p>
    <w:p w:rsidR="00D16124" w:rsidRDefault="00D16124">
      <w:bookmarkStart w:id="0" w:name="_GoBack"/>
      <w:bookmarkEnd w:id="0"/>
    </w:p>
    <w:sectPr w:rsidR="00D16124" w:rsidSect="0068497B">
      <w:footerReference w:type="even" r:id="rId5"/>
      <w:footerReference w:type="default" r:id="rId6"/>
      <w:pgSz w:w="11906" w:h="16838" w:code="9"/>
      <w:pgMar w:top="1559" w:right="1474" w:bottom="1559" w:left="1361" w:header="992" w:footer="56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75489"/>
      <w:docPartObj>
        <w:docPartGallery w:val="Page Numbers (Bottom of Page)"/>
        <w:docPartUnique/>
      </w:docPartObj>
    </w:sdtPr>
    <w:sdtEndPr>
      <w:rPr>
        <w:rFonts w:asciiTheme="majorEastAsia" w:eastAsiaTheme="majorEastAsia" w:hAnsiTheme="majorEastAsia"/>
        <w:sz w:val="28"/>
        <w:szCs w:val="28"/>
      </w:rPr>
    </w:sdtEndPr>
    <w:sdtContent>
      <w:p w:rsidR="0068497B" w:rsidRPr="0068497B" w:rsidRDefault="00201B9E" w:rsidP="0068497B">
        <w:pPr>
          <w:pStyle w:val="a3"/>
          <w:rPr>
            <w:rFonts w:asciiTheme="majorEastAsia" w:eastAsiaTheme="majorEastAsia" w:hAnsiTheme="majorEastAsia"/>
            <w:sz w:val="28"/>
            <w:szCs w:val="28"/>
          </w:rPr>
        </w:pPr>
        <w:r w:rsidRPr="0068497B">
          <w:rPr>
            <w:rFonts w:asciiTheme="majorEastAsia" w:eastAsiaTheme="majorEastAsia" w:hAnsiTheme="majorEastAsia"/>
            <w:sz w:val="28"/>
            <w:szCs w:val="28"/>
          </w:rPr>
          <w:fldChar w:fldCharType="begin"/>
        </w:r>
        <w:r w:rsidRPr="0068497B">
          <w:rPr>
            <w:rFonts w:asciiTheme="majorEastAsia" w:eastAsiaTheme="majorEastAsia" w:hAnsiTheme="majorEastAsia"/>
            <w:sz w:val="28"/>
            <w:szCs w:val="28"/>
          </w:rPr>
          <w:instrText>PAGE   \* MERGEFORMAT</w:instrText>
        </w:r>
        <w:r w:rsidRPr="0068497B">
          <w:rPr>
            <w:rFonts w:asciiTheme="majorEastAsia" w:eastAsiaTheme="majorEastAsia" w:hAnsiTheme="majorEastAsia"/>
            <w:sz w:val="28"/>
            <w:szCs w:val="28"/>
          </w:rPr>
          <w:fldChar w:fldCharType="separate"/>
        </w:r>
        <w:r w:rsidRPr="00BC20E3">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18 -</w:t>
        </w:r>
        <w:r w:rsidRPr="0068497B">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05126"/>
      <w:docPartObj>
        <w:docPartGallery w:val="Page Numbers (Bottom of Page)"/>
        <w:docPartUnique/>
      </w:docPartObj>
    </w:sdtPr>
    <w:sdtEndPr>
      <w:rPr>
        <w:rFonts w:asciiTheme="majorEastAsia" w:eastAsiaTheme="majorEastAsia" w:hAnsiTheme="majorEastAsia"/>
        <w:sz w:val="28"/>
        <w:szCs w:val="28"/>
      </w:rPr>
    </w:sdtEndPr>
    <w:sdtContent>
      <w:p w:rsidR="0068497B" w:rsidRPr="0068497B" w:rsidRDefault="00201B9E" w:rsidP="0068497B">
        <w:pPr>
          <w:pStyle w:val="a3"/>
          <w:jc w:val="right"/>
          <w:rPr>
            <w:rFonts w:asciiTheme="majorEastAsia" w:eastAsiaTheme="majorEastAsia" w:hAnsiTheme="majorEastAsia"/>
            <w:sz w:val="28"/>
            <w:szCs w:val="28"/>
          </w:rPr>
        </w:pPr>
        <w:r w:rsidRPr="0068497B">
          <w:rPr>
            <w:rFonts w:asciiTheme="majorEastAsia" w:eastAsiaTheme="majorEastAsia" w:hAnsiTheme="majorEastAsia"/>
            <w:sz w:val="28"/>
            <w:szCs w:val="28"/>
          </w:rPr>
          <w:fldChar w:fldCharType="begin"/>
        </w:r>
        <w:r w:rsidRPr="0068497B">
          <w:rPr>
            <w:rFonts w:asciiTheme="majorEastAsia" w:eastAsiaTheme="majorEastAsia" w:hAnsiTheme="majorEastAsia"/>
            <w:sz w:val="28"/>
            <w:szCs w:val="28"/>
          </w:rPr>
          <w:instrText>PAGE   \* MERGEFORMAT</w:instrText>
        </w:r>
        <w:r w:rsidRPr="0068497B">
          <w:rPr>
            <w:rFonts w:asciiTheme="majorEastAsia" w:eastAsiaTheme="majorEastAsia" w:hAnsiTheme="majorEastAsia"/>
            <w:sz w:val="28"/>
            <w:szCs w:val="28"/>
          </w:rPr>
          <w:fldChar w:fldCharType="separate"/>
        </w:r>
        <w:r w:rsidRPr="00201B9E">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1 -</w:t>
        </w:r>
        <w:r w:rsidRPr="0068497B">
          <w:rPr>
            <w:rFonts w:asciiTheme="majorEastAsia" w:eastAsiaTheme="majorEastAsia" w:hAnsi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B9E"/>
    <w:rsid w:val="00201B9E"/>
    <w:rsid w:val="00D16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B9E"/>
    <w:pPr>
      <w:widowControl w:val="0"/>
      <w:jc w:val="both"/>
    </w:pPr>
    <w:rPr>
      <w:szCs w:val="24"/>
    </w:rPr>
  </w:style>
  <w:style w:type="paragraph" w:styleId="2">
    <w:name w:val="heading 2"/>
    <w:basedOn w:val="a"/>
    <w:next w:val="a"/>
    <w:link w:val="2Char"/>
    <w:semiHidden/>
    <w:unhideWhenUsed/>
    <w:qFormat/>
    <w:rsid w:val="00201B9E"/>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201B9E"/>
    <w:rPr>
      <w:rFonts w:ascii="宋体" w:eastAsia="宋体" w:hAnsi="宋体" w:cs="Times New Roman"/>
      <w:b/>
      <w:bCs/>
      <w:kern w:val="0"/>
      <w:sz w:val="36"/>
      <w:szCs w:val="36"/>
    </w:rPr>
  </w:style>
  <w:style w:type="paragraph" w:styleId="a3">
    <w:name w:val="footer"/>
    <w:basedOn w:val="a"/>
    <w:link w:val="Char"/>
    <w:uiPriority w:val="99"/>
    <w:rsid w:val="00201B9E"/>
    <w:pPr>
      <w:tabs>
        <w:tab w:val="center" w:pos="4153"/>
        <w:tab w:val="right" w:pos="8306"/>
      </w:tabs>
      <w:snapToGrid w:val="0"/>
      <w:jc w:val="left"/>
    </w:pPr>
    <w:rPr>
      <w:sz w:val="18"/>
    </w:rPr>
  </w:style>
  <w:style w:type="character" w:customStyle="1" w:styleId="Char">
    <w:name w:val="页脚 Char"/>
    <w:basedOn w:val="a0"/>
    <w:link w:val="a3"/>
    <w:uiPriority w:val="99"/>
    <w:rsid w:val="00201B9E"/>
    <w:rPr>
      <w:sz w:val="18"/>
      <w:szCs w:val="24"/>
    </w:rPr>
  </w:style>
  <w:style w:type="paragraph" w:styleId="a4">
    <w:name w:val="header"/>
    <w:basedOn w:val="a"/>
    <w:link w:val="Char0"/>
    <w:rsid w:val="00201B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201B9E"/>
    <w:rPr>
      <w:sz w:val="18"/>
      <w:szCs w:val="24"/>
    </w:rPr>
  </w:style>
  <w:style w:type="paragraph" w:styleId="a5">
    <w:name w:val="Normal (Web)"/>
    <w:basedOn w:val="a"/>
    <w:rsid w:val="00201B9E"/>
    <w:pPr>
      <w:spacing w:beforeAutospacing="1" w:afterAutospacing="1"/>
      <w:jc w:val="left"/>
    </w:pPr>
    <w:rPr>
      <w:rFonts w:cs="Times New Roman"/>
      <w:kern w:val="0"/>
      <w:sz w:val="24"/>
    </w:rPr>
  </w:style>
  <w:style w:type="character" w:customStyle="1" w:styleId="font01">
    <w:name w:val="font01"/>
    <w:basedOn w:val="a0"/>
    <w:rsid w:val="00201B9E"/>
    <w:rPr>
      <w:rFonts w:ascii="宋体" w:eastAsia="宋体" w:hAnsi="宋体" w:cs="宋体" w:hint="eastAsia"/>
      <w:color w:val="000000"/>
      <w:sz w:val="22"/>
      <w:szCs w:val="22"/>
      <w:u w:val="none"/>
    </w:rPr>
  </w:style>
  <w:style w:type="character" w:customStyle="1" w:styleId="font51">
    <w:name w:val="font51"/>
    <w:basedOn w:val="a0"/>
    <w:rsid w:val="00201B9E"/>
    <w:rPr>
      <w:rFonts w:ascii="宋体" w:eastAsia="宋体" w:hAnsi="宋体" w:cs="宋体" w:hint="eastAsia"/>
      <w:color w:val="000000"/>
      <w:sz w:val="22"/>
      <w:szCs w:val="22"/>
      <w:u w:val="none"/>
    </w:rPr>
  </w:style>
  <w:style w:type="character" w:customStyle="1" w:styleId="font61">
    <w:name w:val="font61"/>
    <w:basedOn w:val="a0"/>
    <w:rsid w:val="00201B9E"/>
    <w:rPr>
      <w:rFonts w:ascii="宋体" w:eastAsia="宋体" w:hAnsi="宋体" w:cs="宋体" w:hint="eastAsia"/>
      <w:color w:val="000000"/>
      <w:sz w:val="22"/>
      <w:szCs w:val="22"/>
      <w:u w:val="none"/>
      <w:vertAlign w:val="superscript"/>
    </w:rPr>
  </w:style>
  <w:style w:type="character" w:customStyle="1" w:styleId="font41">
    <w:name w:val="font41"/>
    <w:basedOn w:val="a0"/>
    <w:rsid w:val="00201B9E"/>
    <w:rPr>
      <w:rFonts w:ascii="宋体" w:eastAsia="宋体" w:hAnsi="宋体" w:cs="宋体" w:hint="eastAsia"/>
      <w:color w:val="000000"/>
      <w:sz w:val="22"/>
      <w:szCs w:val="22"/>
      <w:u w:val="none"/>
    </w:rPr>
  </w:style>
  <w:style w:type="character" w:customStyle="1" w:styleId="font71">
    <w:name w:val="font71"/>
    <w:basedOn w:val="a0"/>
    <w:rsid w:val="00201B9E"/>
    <w:rPr>
      <w:rFonts w:ascii="Arial" w:hAnsi="Arial" w:cs="Arial"/>
      <w:color w:val="000000"/>
      <w:sz w:val="22"/>
      <w:szCs w:val="22"/>
      <w:u w:val="none"/>
    </w:rPr>
  </w:style>
  <w:style w:type="paragraph" w:styleId="a6">
    <w:name w:val="Balloon Text"/>
    <w:basedOn w:val="a"/>
    <w:link w:val="Char1"/>
    <w:rsid w:val="00201B9E"/>
    <w:rPr>
      <w:sz w:val="18"/>
      <w:szCs w:val="18"/>
    </w:rPr>
  </w:style>
  <w:style w:type="character" w:customStyle="1" w:styleId="Char1">
    <w:name w:val="批注框文本 Char"/>
    <w:basedOn w:val="a0"/>
    <w:link w:val="a6"/>
    <w:rsid w:val="00201B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B9E"/>
    <w:pPr>
      <w:widowControl w:val="0"/>
      <w:jc w:val="both"/>
    </w:pPr>
    <w:rPr>
      <w:szCs w:val="24"/>
    </w:rPr>
  </w:style>
  <w:style w:type="paragraph" w:styleId="2">
    <w:name w:val="heading 2"/>
    <w:basedOn w:val="a"/>
    <w:next w:val="a"/>
    <w:link w:val="2Char"/>
    <w:semiHidden/>
    <w:unhideWhenUsed/>
    <w:qFormat/>
    <w:rsid w:val="00201B9E"/>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201B9E"/>
    <w:rPr>
      <w:rFonts w:ascii="宋体" w:eastAsia="宋体" w:hAnsi="宋体" w:cs="Times New Roman"/>
      <w:b/>
      <w:bCs/>
      <w:kern w:val="0"/>
      <w:sz w:val="36"/>
      <w:szCs w:val="36"/>
    </w:rPr>
  </w:style>
  <w:style w:type="paragraph" w:styleId="a3">
    <w:name w:val="footer"/>
    <w:basedOn w:val="a"/>
    <w:link w:val="Char"/>
    <w:uiPriority w:val="99"/>
    <w:rsid w:val="00201B9E"/>
    <w:pPr>
      <w:tabs>
        <w:tab w:val="center" w:pos="4153"/>
        <w:tab w:val="right" w:pos="8306"/>
      </w:tabs>
      <w:snapToGrid w:val="0"/>
      <w:jc w:val="left"/>
    </w:pPr>
    <w:rPr>
      <w:sz w:val="18"/>
    </w:rPr>
  </w:style>
  <w:style w:type="character" w:customStyle="1" w:styleId="Char">
    <w:name w:val="页脚 Char"/>
    <w:basedOn w:val="a0"/>
    <w:link w:val="a3"/>
    <w:uiPriority w:val="99"/>
    <w:rsid w:val="00201B9E"/>
    <w:rPr>
      <w:sz w:val="18"/>
      <w:szCs w:val="24"/>
    </w:rPr>
  </w:style>
  <w:style w:type="paragraph" w:styleId="a4">
    <w:name w:val="header"/>
    <w:basedOn w:val="a"/>
    <w:link w:val="Char0"/>
    <w:rsid w:val="00201B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201B9E"/>
    <w:rPr>
      <w:sz w:val="18"/>
      <w:szCs w:val="24"/>
    </w:rPr>
  </w:style>
  <w:style w:type="paragraph" w:styleId="a5">
    <w:name w:val="Normal (Web)"/>
    <w:basedOn w:val="a"/>
    <w:rsid w:val="00201B9E"/>
    <w:pPr>
      <w:spacing w:beforeAutospacing="1" w:afterAutospacing="1"/>
      <w:jc w:val="left"/>
    </w:pPr>
    <w:rPr>
      <w:rFonts w:cs="Times New Roman"/>
      <w:kern w:val="0"/>
      <w:sz w:val="24"/>
    </w:rPr>
  </w:style>
  <w:style w:type="character" w:customStyle="1" w:styleId="font01">
    <w:name w:val="font01"/>
    <w:basedOn w:val="a0"/>
    <w:rsid w:val="00201B9E"/>
    <w:rPr>
      <w:rFonts w:ascii="宋体" w:eastAsia="宋体" w:hAnsi="宋体" w:cs="宋体" w:hint="eastAsia"/>
      <w:color w:val="000000"/>
      <w:sz w:val="22"/>
      <w:szCs w:val="22"/>
      <w:u w:val="none"/>
    </w:rPr>
  </w:style>
  <w:style w:type="character" w:customStyle="1" w:styleId="font51">
    <w:name w:val="font51"/>
    <w:basedOn w:val="a0"/>
    <w:rsid w:val="00201B9E"/>
    <w:rPr>
      <w:rFonts w:ascii="宋体" w:eastAsia="宋体" w:hAnsi="宋体" w:cs="宋体" w:hint="eastAsia"/>
      <w:color w:val="000000"/>
      <w:sz w:val="22"/>
      <w:szCs w:val="22"/>
      <w:u w:val="none"/>
    </w:rPr>
  </w:style>
  <w:style w:type="character" w:customStyle="1" w:styleId="font61">
    <w:name w:val="font61"/>
    <w:basedOn w:val="a0"/>
    <w:rsid w:val="00201B9E"/>
    <w:rPr>
      <w:rFonts w:ascii="宋体" w:eastAsia="宋体" w:hAnsi="宋体" w:cs="宋体" w:hint="eastAsia"/>
      <w:color w:val="000000"/>
      <w:sz w:val="22"/>
      <w:szCs w:val="22"/>
      <w:u w:val="none"/>
      <w:vertAlign w:val="superscript"/>
    </w:rPr>
  </w:style>
  <w:style w:type="character" w:customStyle="1" w:styleId="font41">
    <w:name w:val="font41"/>
    <w:basedOn w:val="a0"/>
    <w:rsid w:val="00201B9E"/>
    <w:rPr>
      <w:rFonts w:ascii="宋体" w:eastAsia="宋体" w:hAnsi="宋体" w:cs="宋体" w:hint="eastAsia"/>
      <w:color w:val="000000"/>
      <w:sz w:val="22"/>
      <w:szCs w:val="22"/>
      <w:u w:val="none"/>
    </w:rPr>
  </w:style>
  <w:style w:type="character" w:customStyle="1" w:styleId="font71">
    <w:name w:val="font71"/>
    <w:basedOn w:val="a0"/>
    <w:rsid w:val="00201B9E"/>
    <w:rPr>
      <w:rFonts w:ascii="Arial" w:hAnsi="Arial" w:cs="Arial"/>
      <w:color w:val="000000"/>
      <w:sz w:val="22"/>
      <w:szCs w:val="22"/>
      <w:u w:val="none"/>
    </w:rPr>
  </w:style>
  <w:style w:type="paragraph" w:styleId="a6">
    <w:name w:val="Balloon Text"/>
    <w:basedOn w:val="a"/>
    <w:link w:val="Char1"/>
    <w:rsid w:val="00201B9E"/>
    <w:rPr>
      <w:sz w:val="18"/>
      <w:szCs w:val="18"/>
    </w:rPr>
  </w:style>
  <w:style w:type="character" w:customStyle="1" w:styleId="Char1">
    <w:name w:val="批注框文本 Char"/>
    <w:basedOn w:val="a0"/>
    <w:link w:val="a6"/>
    <w:rsid w:val="00201B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1821</Words>
  <Characters>10384</Characters>
  <Application>Microsoft Office Word</Application>
  <DocSecurity>0</DocSecurity>
  <Lines>86</Lines>
  <Paragraphs>24</Paragraphs>
  <ScaleCrop>false</ScaleCrop>
  <Company>Sky123.Org</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2024-03-25T03:17:00Z</dcterms:created>
  <dcterms:modified xsi:type="dcterms:W3CDTF">2024-03-25T03:17:00Z</dcterms:modified>
</cp:coreProperties>
</file>