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48" w:rsidRDefault="00152B48" w:rsidP="00152B48">
      <w:pPr>
        <w:spacing w:line="600" w:lineRule="exact"/>
        <w:jc w:val="left"/>
        <w:rPr>
          <w:rFonts w:ascii="Times New Roman" w:eastAsia="方正黑体_GBK" w:hAnsi="Times New Roman" w:cs="Times New Roman" w:hint="eastAsia"/>
          <w:bCs/>
          <w:sz w:val="32"/>
          <w:szCs w:val="32"/>
        </w:rPr>
      </w:pPr>
      <w:r w:rsidRPr="00450D16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Pr="00450D16">
        <w:rPr>
          <w:rFonts w:ascii="Times New Roman" w:eastAsia="方正黑体_GBK" w:hAnsi="Times New Roman" w:cs="Times New Roman"/>
          <w:bCs/>
          <w:sz w:val="32"/>
          <w:szCs w:val="32"/>
        </w:rPr>
        <w:t>1</w:t>
      </w:r>
    </w:p>
    <w:p w:rsidR="00152B48" w:rsidRPr="00450D16" w:rsidRDefault="00152B48" w:rsidP="00152B48">
      <w:pPr>
        <w:spacing w:line="600" w:lineRule="exact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</w:p>
    <w:p w:rsidR="00152B48" w:rsidRDefault="00152B48" w:rsidP="00152B48">
      <w:pPr>
        <w:spacing w:line="600" w:lineRule="exact"/>
        <w:jc w:val="center"/>
        <w:rPr>
          <w:rFonts w:ascii="Times New Roman" w:eastAsia="方正小标宋_GBK" w:hAnsi="Times New Roman" w:cs="Times New Roman" w:hint="eastAsia"/>
          <w:sz w:val="44"/>
          <w:szCs w:val="44"/>
        </w:rPr>
      </w:pPr>
      <w:r w:rsidRPr="00450D16">
        <w:rPr>
          <w:rFonts w:ascii="Times New Roman" w:eastAsia="方正小标宋_GBK" w:hAnsi="Times New Roman" w:cs="Times New Roman"/>
          <w:sz w:val="44"/>
          <w:szCs w:val="44"/>
        </w:rPr>
        <w:t>2023</w:t>
      </w:r>
      <w:r w:rsidRPr="00450D16">
        <w:rPr>
          <w:rFonts w:ascii="Times New Roman" w:eastAsia="方正小标宋_GBK" w:hAnsi="Times New Roman" w:cs="Times New Roman"/>
          <w:sz w:val="44"/>
          <w:szCs w:val="44"/>
        </w:rPr>
        <w:t>年</w:t>
      </w:r>
      <w:proofErr w:type="gramStart"/>
      <w:r w:rsidRPr="00450D16">
        <w:rPr>
          <w:rFonts w:ascii="Times New Roman" w:eastAsia="方正小标宋_GBK" w:hAnsi="Times New Roman" w:cs="Times New Roman"/>
          <w:sz w:val="44"/>
          <w:szCs w:val="44"/>
        </w:rPr>
        <w:t>鲁渝教</w:t>
      </w:r>
      <w:proofErr w:type="gramEnd"/>
      <w:r w:rsidRPr="00450D16">
        <w:rPr>
          <w:rFonts w:ascii="Times New Roman" w:eastAsia="方正小标宋_GBK" w:hAnsi="Times New Roman" w:cs="Times New Roman"/>
          <w:sz w:val="44"/>
          <w:szCs w:val="44"/>
        </w:rPr>
        <w:t>科研协作</w:t>
      </w:r>
      <w:bookmarkStart w:id="0" w:name="_Hlk89162020"/>
      <w:r w:rsidRPr="00450D16">
        <w:rPr>
          <w:rFonts w:ascii="Times New Roman" w:eastAsia="方正小标宋_GBK" w:hAnsi="Times New Roman" w:cs="Times New Roman"/>
          <w:sz w:val="44"/>
          <w:szCs w:val="44"/>
        </w:rPr>
        <w:t>中小学（幼儿园）</w:t>
      </w:r>
      <w:r w:rsidRPr="00CC44DF">
        <w:rPr>
          <w:rFonts w:ascii="Times New Roman" w:eastAsia="方正小标宋_GBK" w:hAnsi="Times New Roman" w:cs="Times New Roman" w:hint="eastAsia"/>
          <w:sz w:val="44"/>
          <w:szCs w:val="44"/>
        </w:rPr>
        <w:t>党组织书记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、</w:t>
      </w:r>
      <w:r w:rsidRPr="00450D16">
        <w:rPr>
          <w:rFonts w:ascii="Times New Roman" w:eastAsia="方正小标宋_GBK" w:hAnsi="Times New Roman" w:cs="Times New Roman"/>
          <w:sz w:val="44"/>
          <w:szCs w:val="44"/>
        </w:rPr>
        <w:t>党务干部政治能力提升专题</w:t>
      </w:r>
      <w:bookmarkEnd w:id="0"/>
    </w:p>
    <w:p w:rsidR="00152B48" w:rsidRPr="00450D16" w:rsidRDefault="00152B48" w:rsidP="00152B48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50D16">
        <w:rPr>
          <w:rFonts w:ascii="Times New Roman" w:eastAsia="方正小标宋_GBK" w:hAnsi="Times New Roman" w:cs="Times New Roman"/>
          <w:sz w:val="44"/>
          <w:szCs w:val="44"/>
        </w:rPr>
        <w:t>培训人员分配表</w:t>
      </w:r>
    </w:p>
    <w:p w:rsidR="00152B48" w:rsidRPr="00450D16" w:rsidRDefault="00152B48" w:rsidP="00152B48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Style w:val="a3"/>
        <w:tblW w:w="975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192"/>
        <w:gridCol w:w="4449"/>
      </w:tblGrid>
      <w:tr w:rsidR="00152B48" w:rsidRPr="009C404E" w:rsidTr="0070344E">
        <w:trPr>
          <w:trHeight w:val="507"/>
          <w:jc w:val="center"/>
        </w:trPr>
        <w:tc>
          <w:tcPr>
            <w:tcW w:w="1413" w:type="dxa"/>
            <w:vAlign w:val="center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b/>
                <w:sz w:val="28"/>
                <w:szCs w:val="32"/>
              </w:rPr>
              <w:t>区县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b/>
                <w:sz w:val="28"/>
                <w:szCs w:val="32"/>
              </w:rPr>
              <w:t>名额分配</w:t>
            </w:r>
          </w:p>
        </w:tc>
        <w:tc>
          <w:tcPr>
            <w:tcW w:w="4449" w:type="dxa"/>
            <w:vAlign w:val="center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b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b/>
                <w:sz w:val="28"/>
                <w:szCs w:val="32"/>
              </w:rPr>
              <w:t>备注</w:t>
            </w: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  <w:vAlign w:val="center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万州区</w:t>
            </w:r>
          </w:p>
        </w:tc>
        <w:tc>
          <w:tcPr>
            <w:tcW w:w="2192" w:type="dxa"/>
            <w:vAlign w:val="center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9</w:t>
            </w:r>
          </w:p>
        </w:tc>
        <w:tc>
          <w:tcPr>
            <w:tcW w:w="4449" w:type="dxa"/>
            <w:vAlign w:val="center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proofErr w:type="gramStart"/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其中恒合乡</w:t>
            </w:r>
            <w:proofErr w:type="gramEnd"/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、龙沙镇至少各</w:t>
            </w: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1</w:t>
            </w: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名。</w:t>
            </w: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2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开州区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3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梁平区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4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城口县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trHeight w:val="715"/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5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云阳县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6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奉节县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巫山县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8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巫溪县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9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忠县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10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彭水县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11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酉阳县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12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石柱县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13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秀山县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  <w:tr w:rsidR="00152B48" w:rsidRPr="009C404E" w:rsidTr="0070344E">
        <w:trPr>
          <w:jc w:val="center"/>
        </w:trPr>
        <w:tc>
          <w:tcPr>
            <w:tcW w:w="1413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14</w:t>
            </w:r>
          </w:p>
        </w:tc>
        <w:tc>
          <w:tcPr>
            <w:tcW w:w="1701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丰都县</w:t>
            </w:r>
          </w:p>
        </w:tc>
        <w:tc>
          <w:tcPr>
            <w:tcW w:w="2192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  <w:r w:rsidRPr="009C404E">
              <w:rPr>
                <w:rFonts w:ascii="Times New Roman" w:eastAsia="方正仿宋_GBK" w:hAnsi="Times New Roman"/>
                <w:sz w:val="28"/>
                <w:szCs w:val="32"/>
              </w:rPr>
              <w:t>7</w:t>
            </w:r>
          </w:p>
        </w:tc>
        <w:tc>
          <w:tcPr>
            <w:tcW w:w="4449" w:type="dxa"/>
          </w:tcPr>
          <w:p w:rsidR="00152B48" w:rsidRPr="009C404E" w:rsidRDefault="00152B48" w:rsidP="0070344E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8"/>
                <w:szCs w:val="32"/>
              </w:rPr>
            </w:pPr>
          </w:p>
        </w:tc>
      </w:tr>
    </w:tbl>
    <w:p w:rsidR="00152B48" w:rsidRPr="00450D16" w:rsidRDefault="00152B48" w:rsidP="00152B48">
      <w:pPr>
        <w:rPr>
          <w:rFonts w:ascii="Times New Roman" w:hAnsi="Times New Roman" w:cs="Times New Roman"/>
        </w:rPr>
      </w:pPr>
    </w:p>
    <w:p w:rsidR="00CF4850" w:rsidRDefault="00CF4850">
      <w:bookmarkStart w:id="1" w:name="_GoBack"/>
      <w:bookmarkEnd w:id="1"/>
    </w:p>
    <w:sectPr w:rsidR="00CF4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B48"/>
    <w:rsid w:val="00152B48"/>
    <w:rsid w:val="00C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52B4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52B48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2023-11-10T03:44:00Z</dcterms:created>
  <dcterms:modified xsi:type="dcterms:W3CDTF">2023-11-10T03:44:00Z</dcterms:modified>
</cp:coreProperties>
</file>