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FA3" w:rsidRPr="00200E0B" w:rsidRDefault="003D2FA3" w:rsidP="003D2FA3">
      <w:pPr>
        <w:rPr>
          <w:rFonts w:ascii="方正黑体_GBK" w:eastAsia="方正黑体_GBK" w:hAnsi="仿宋" w:hint="eastAsia"/>
          <w:sz w:val="32"/>
          <w:szCs w:val="32"/>
        </w:rPr>
      </w:pPr>
      <w:r w:rsidRPr="00200E0B">
        <w:rPr>
          <w:rFonts w:ascii="方正黑体_GBK" w:eastAsia="方正黑体_GBK" w:hAnsi="仿宋" w:hint="eastAsia"/>
          <w:sz w:val="32"/>
          <w:szCs w:val="32"/>
        </w:rPr>
        <w:t>附件</w:t>
      </w:r>
    </w:p>
    <w:p w:rsidR="003D2FA3" w:rsidRDefault="003D2FA3" w:rsidP="003D2FA3">
      <w:pPr>
        <w:jc w:val="center"/>
        <w:rPr>
          <w:rFonts w:ascii="仿宋" w:eastAsia="仿宋" w:hAnsi="仿宋"/>
          <w:sz w:val="24"/>
          <w:szCs w:val="24"/>
        </w:rPr>
      </w:pPr>
    </w:p>
    <w:p w:rsidR="003D2FA3" w:rsidRDefault="003D2FA3" w:rsidP="003D2FA3">
      <w:pPr>
        <w:jc w:val="center"/>
        <w:rPr>
          <w:rFonts w:ascii="仿宋" w:eastAsia="仿宋" w:hAnsi="仿宋" w:hint="eastAsia"/>
          <w:sz w:val="24"/>
          <w:szCs w:val="24"/>
        </w:rPr>
      </w:pPr>
      <w:r w:rsidRPr="00200E0B">
        <w:rPr>
          <w:rFonts w:ascii="方正小标宋_GBK" w:eastAsia="方正小标宋_GBK" w:hAnsi="仿宋" w:hint="eastAsia"/>
          <w:sz w:val="44"/>
          <w:szCs w:val="44"/>
        </w:rPr>
        <w:t>德育管理指导</w:t>
      </w:r>
    </w:p>
    <w:tbl>
      <w:tblPr>
        <w:tblStyle w:val="a3"/>
        <w:tblW w:w="4848" w:type="pct"/>
        <w:tblInd w:w="80" w:type="dxa"/>
        <w:tblLook w:val="04A0" w:firstRow="1" w:lastRow="0" w:firstColumn="1" w:lastColumn="0" w:noHBand="0" w:noVBand="1"/>
      </w:tblPr>
      <w:tblGrid>
        <w:gridCol w:w="802"/>
        <w:gridCol w:w="3270"/>
        <w:gridCol w:w="952"/>
        <w:gridCol w:w="3020"/>
      </w:tblGrid>
      <w:tr w:rsidR="003D2FA3" w:rsidRPr="00200E0B" w:rsidTr="00200E0B">
        <w:trPr>
          <w:trHeight w:val="502"/>
        </w:trPr>
        <w:tc>
          <w:tcPr>
            <w:tcW w:w="498" w:type="pct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  <w:t>主题</w:t>
            </w: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  <w:t>主题名称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  <w:t>讲座人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  <w:t>单位</w:t>
            </w:r>
          </w:p>
        </w:tc>
      </w:tr>
      <w:tr w:rsidR="003D2FA3" w:rsidRPr="00200E0B" w:rsidTr="00200E0B">
        <w:trPr>
          <w:trHeight w:val="798"/>
        </w:trPr>
        <w:tc>
          <w:tcPr>
            <w:tcW w:w="498" w:type="pct"/>
            <w:vMerge w:val="restar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</w:p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家庭</w:t>
            </w:r>
          </w:p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教育</w:t>
            </w: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疫情下家庭教育的五大核心任务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何云山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重庆市教育科学研究院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3D2FA3" w:rsidRPr="00200E0B" w:rsidTr="00200E0B">
        <w:trPr>
          <w:trHeight w:val="459"/>
        </w:trPr>
        <w:tc>
          <w:tcPr>
            <w:tcW w:w="498" w:type="pct"/>
            <w:vMerge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正向父母的教育基本功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江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雪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重庆市教育科学研究院</w:t>
            </w:r>
          </w:p>
        </w:tc>
      </w:tr>
      <w:tr w:rsidR="003D2FA3" w:rsidRPr="00200E0B" w:rsidTr="00200E0B">
        <w:trPr>
          <w:trHeight w:val="365"/>
        </w:trPr>
        <w:tc>
          <w:tcPr>
            <w:tcW w:w="498" w:type="pct"/>
            <w:vMerge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宅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一起的亲子沟通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吕敏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重庆大学</w:t>
            </w:r>
          </w:p>
        </w:tc>
      </w:tr>
      <w:tr w:rsidR="003D2FA3" w:rsidRPr="00200E0B" w:rsidTr="00200E0B">
        <w:trPr>
          <w:trHeight w:val="382"/>
        </w:trPr>
        <w:tc>
          <w:tcPr>
            <w:tcW w:w="498" w:type="pct"/>
            <w:vMerge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家庭教育中的生命教育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林敏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重庆医科大学</w:t>
            </w:r>
          </w:p>
        </w:tc>
      </w:tr>
      <w:tr w:rsidR="003D2FA3" w:rsidRPr="00200E0B" w:rsidTr="00200E0B">
        <w:trPr>
          <w:trHeight w:val="738"/>
        </w:trPr>
        <w:tc>
          <w:tcPr>
            <w:tcW w:w="498" w:type="pct"/>
            <w:vMerge w:val="restar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班级</w:t>
            </w:r>
          </w:p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管理</w:t>
            </w:r>
          </w:p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疫情背景下班级管理的策略和方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法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赵成梁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重庆市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巴蜀中学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校</w:t>
            </w:r>
          </w:p>
        </w:tc>
      </w:tr>
      <w:tr w:rsidR="003D2FA3" w:rsidRPr="00200E0B" w:rsidTr="00200E0B">
        <w:trPr>
          <w:trHeight w:val="747"/>
        </w:trPr>
        <w:tc>
          <w:tcPr>
            <w:tcW w:w="498" w:type="pct"/>
            <w:vMerge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疫情背景下心理健康教育和家校共育实施策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略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謝菁菁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重庆市第七中学校</w:t>
            </w:r>
          </w:p>
        </w:tc>
      </w:tr>
      <w:tr w:rsidR="003D2FA3" w:rsidRPr="00200E0B" w:rsidTr="00200E0B">
        <w:trPr>
          <w:trHeight w:val="387"/>
        </w:trPr>
        <w:tc>
          <w:tcPr>
            <w:tcW w:w="498" w:type="pct"/>
            <w:vMerge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小学班主任的云端技能修炼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牟莉华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重庆市人民小学校</w:t>
            </w:r>
          </w:p>
        </w:tc>
      </w:tr>
      <w:tr w:rsidR="003D2FA3" w:rsidRPr="00200E0B" w:rsidTr="00200E0B">
        <w:trPr>
          <w:trHeight w:val="632"/>
        </w:trPr>
        <w:tc>
          <w:tcPr>
            <w:tcW w:w="498" w:type="pct"/>
            <w:vMerge w:val="restar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心理</w:t>
            </w:r>
          </w:p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指导</w:t>
            </w: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疫情背景下学生心理支持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李廷黎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重庆市教育科学研究院</w:t>
            </w:r>
          </w:p>
        </w:tc>
      </w:tr>
      <w:tr w:rsidR="003D2FA3" w:rsidRPr="00200E0B" w:rsidTr="00200E0B">
        <w:trPr>
          <w:trHeight w:val="550"/>
        </w:trPr>
        <w:tc>
          <w:tcPr>
            <w:tcW w:w="498" w:type="pct"/>
            <w:vMerge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疫情背景下教师心理调适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吴灯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重庆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南岸区教师进修</w:t>
            </w: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</w:rPr>
              <w:t>学院</w:t>
            </w:r>
          </w:p>
        </w:tc>
      </w:tr>
      <w:tr w:rsidR="003D2FA3" w:rsidRPr="00200E0B" w:rsidTr="00200E0B">
        <w:trPr>
          <w:trHeight w:val="792"/>
        </w:trPr>
        <w:tc>
          <w:tcPr>
            <w:tcW w:w="498" w:type="pct"/>
            <w:vMerge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</w:p>
        </w:tc>
        <w:tc>
          <w:tcPr>
            <w:tcW w:w="2031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疫情背景下专兼职心理教师工作策略</w:t>
            </w:r>
          </w:p>
        </w:tc>
        <w:tc>
          <w:tcPr>
            <w:tcW w:w="592" w:type="pct"/>
          </w:tcPr>
          <w:p w:rsidR="003D2FA3" w:rsidRPr="00200E0B" w:rsidRDefault="003D2FA3" w:rsidP="00200E0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麦莉</w:t>
            </w:r>
          </w:p>
        </w:tc>
        <w:tc>
          <w:tcPr>
            <w:tcW w:w="1876" w:type="pct"/>
          </w:tcPr>
          <w:p w:rsidR="003D2FA3" w:rsidRPr="00200E0B" w:rsidRDefault="003D2FA3" w:rsidP="00200E0B">
            <w:pPr>
              <w:widowControl/>
              <w:spacing w:line="380" w:lineRule="exact"/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  <w:shd w:val="clear" w:color="auto" w:fill="FFFFFF"/>
                <w:lang w:eastAsia="zh-Hans"/>
              </w:rPr>
              <w:t>重庆沙坪坝区教师进修学院</w:t>
            </w:r>
          </w:p>
        </w:tc>
      </w:tr>
    </w:tbl>
    <w:p w:rsidR="003D2FA3" w:rsidRPr="00200E0B" w:rsidRDefault="003D2FA3" w:rsidP="003D2FA3">
      <w:pPr>
        <w:jc w:val="center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200E0B">
        <w:rPr>
          <w:rFonts w:ascii="Times New Roman" w:eastAsia="方正仿宋_GBK" w:hAnsi="Times New Roman" w:cs="Times New Roman"/>
          <w:b/>
          <w:bCs/>
          <w:sz w:val="24"/>
          <w:szCs w:val="24"/>
        </w:rPr>
        <w:t>学科学法指导（幼儿园与</w:t>
      </w:r>
      <w:r w:rsidRPr="00200E0B">
        <w:rPr>
          <w:rFonts w:ascii="Times New Roman" w:eastAsia="方正仿宋_GBK" w:hAnsi="Times New Roman" w:cs="Times New Roman"/>
          <w:b/>
          <w:bCs/>
          <w:sz w:val="24"/>
          <w:szCs w:val="24"/>
          <w:lang w:eastAsia="zh-Hans"/>
        </w:rPr>
        <w:t>小学</w:t>
      </w:r>
      <w:r w:rsidRPr="00200E0B">
        <w:rPr>
          <w:rFonts w:ascii="Times New Roman" w:eastAsia="方正仿宋_GBK" w:hAnsi="Times New Roman" w:cs="Times New Roman"/>
          <w:b/>
          <w:bCs/>
          <w:sz w:val="24"/>
          <w:szCs w:val="24"/>
        </w:rPr>
        <w:t>）</w:t>
      </w:r>
    </w:p>
    <w:tbl>
      <w:tblPr>
        <w:tblW w:w="8254" w:type="dxa"/>
        <w:tblInd w:w="91" w:type="dxa"/>
        <w:tblLook w:val="04A0" w:firstRow="1" w:lastRow="0" w:firstColumn="1" w:lastColumn="0" w:noHBand="0" w:noVBand="1"/>
      </w:tblPr>
      <w:tblGrid>
        <w:gridCol w:w="780"/>
        <w:gridCol w:w="985"/>
        <w:gridCol w:w="935"/>
        <w:gridCol w:w="4576"/>
        <w:gridCol w:w="978"/>
      </w:tblGrid>
      <w:tr w:rsidR="003D2FA3" w:rsidRPr="00200E0B" w:rsidTr="00200E0B">
        <w:trPr>
          <w:trHeight w:val="3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题目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讲座人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益智游戏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益智游戏：六子棋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姜霞</w:t>
            </w:r>
            <w:proofErr w:type="gramEnd"/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健康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</w:rPr>
              <w:t>幼儿园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小中班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七步洗手法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杨曼莎</w:t>
            </w: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体育游戏：一根绳子的游戏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唐赢</w:t>
            </w:r>
            <w:proofErr w:type="gramEnd"/>
          </w:p>
        </w:tc>
      </w:tr>
      <w:tr w:rsidR="003D2FA3" w:rsidRPr="00200E0B" w:rsidTr="00200E0B">
        <w:trPr>
          <w:trHeight w:val="68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民间游戏：五步猫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文兴连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张茂婷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科学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</w:rPr>
              <w:t>幼儿园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科学游戏：神奇的纸巾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王巧琳</w:t>
            </w:r>
            <w:proofErr w:type="gramEnd"/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</w:rPr>
              <w:t>幼儿园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综合游戏：玩转豆豆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龚旭</w:t>
            </w: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艺术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sz w:val="24"/>
                <w:szCs w:val="24"/>
              </w:rPr>
              <w:t>幼儿园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音乐游戏：生活中的打击乐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张明凤</w:t>
            </w:r>
            <w:proofErr w:type="gramEnd"/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创意手工：弹跳的纸杯兔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熊颖</w:t>
            </w:r>
          </w:p>
        </w:tc>
      </w:tr>
      <w:tr w:rsidR="003D2FA3" w:rsidRPr="00200E0B" w:rsidTr="00200E0B">
        <w:trPr>
          <w:trHeight w:val="68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手工：西瓜万花筒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曾敏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何晚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羚</w:t>
            </w:r>
            <w:proofErr w:type="gramEnd"/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折纸：毛毛虫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廖睿</w:t>
            </w:r>
          </w:p>
        </w:tc>
      </w:tr>
      <w:tr w:rsidR="003D2FA3" w:rsidRPr="00200E0B" w:rsidTr="00200E0B">
        <w:trPr>
          <w:trHeight w:val="68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大班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家务劳动：爱心奶茶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勾莹莹</w:t>
            </w:r>
            <w:proofErr w:type="gramEnd"/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苏承莉</w:t>
            </w:r>
          </w:p>
        </w:tc>
      </w:tr>
      <w:tr w:rsidR="003D2FA3" w:rsidRPr="00200E0B" w:rsidTr="00200E0B">
        <w:trPr>
          <w:trHeight w:val="201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全年级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美育在身边，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微课润心田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美术线上教学指导教程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蔡洁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江海蓝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陈晶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张蕾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王娇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陈彦希</w:t>
            </w: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书法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3-4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《颜勤礼碑》横的写法及应用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云锋</w:t>
            </w: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《颜勤礼碑》竖的写法及应用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《颜勤礼碑》撇的写法及应用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《颜勤礼碑》捺的写法及应用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《颜勤礼碑》点的写法及应用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竖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弯钩的写法及应用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廖丙林</w:t>
            </w: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5-6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《颜勤礼碑》特征：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左轻右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《颜勤礼碑》特征：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左窄右宽</w:t>
            </w:r>
            <w:proofErr w:type="gramEnd"/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《颜勤礼碑》特征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外拓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楷书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《颜勤礼碑》集字练习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温故知新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小学生在家抗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疫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活动丰富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信雪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倩</w:t>
            </w:r>
            <w:proofErr w:type="gramEnd"/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全年级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居家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在线英语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“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悦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”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读小妙招（上）</w:t>
            </w:r>
          </w:p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居家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·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在线英语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“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悦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”</w:t>
            </w:r>
            <w:r w:rsidRPr="00200E0B">
              <w:rPr>
                <w:rStyle w:val="font6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读小妙招（下）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宋燕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音乐节奏游戏：《布谷鸟》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张德蓉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谭宝琼</w:t>
            </w:r>
          </w:p>
        </w:tc>
      </w:tr>
      <w:tr w:rsidR="003D2FA3" w:rsidRPr="00200E0B" w:rsidTr="00200E0B">
        <w:trPr>
          <w:trHeight w:val="99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中高年级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课堂乐器与跟学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《望春风》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张德蓉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李春华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黄晓霞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中高年级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课堂乐器与跟学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《山丹丹开花红艳艳》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张德蓉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郑忠斌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课堂乐器与跟学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《喜洋洋》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张德蓉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郑忠斌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中高年级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欣赏梁山灯戏《三个和尚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故事新编》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阎乔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李昳杉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中高年级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欣赏并跟唱歌曲《明亮的眼睛》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何光辉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龚婧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音乐律动：《燎原四方》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袁丽钦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肖亚文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中高年级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欣赏并跟唱歌曲《歌声与微笑》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彭欣</w:t>
            </w:r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歌曲欣赏与跟唱《布娃娃弹琴》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黄秋凤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陈彦璇</w:t>
            </w:r>
          </w:p>
        </w:tc>
      </w:tr>
      <w:tr w:rsidR="003D2FA3" w:rsidRPr="00200E0B" w:rsidTr="00200E0B">
        <w:trPr>
          <w:trHeight w:val="613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全年级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《欣赏微课上册》《欣赏微课下册》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魏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莹莹</w:t>
            </w:r>
            <w:proofErr w:type="gramEnd"/>
          </w:p>
        </w:tc>
      </w:tr>
      <w:tr w:rsidR="003D2FA3" w:rsidRPr="00200E0B" w:rsidTr="00200E0B">
        <w:trPr>
          <w:trHeight w:val="66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欣赏《四小天鹅舞曲》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袁丽钦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湛蓉</w:t>
            </w:r>
            <w:proofErr w:type="gramEnd"/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全年级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居家学习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冉春燕</w:t>
            </w: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《文明上网好习惯》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杨秋月</w:t>
            </w:r>
          </w:p>
        </w:tc>
      </w:tr>
      <w:tr w:rsidR="003D2FA3" w:rsidRPr="00200E0B" w:rsidTr="00200E0B">
        <w:trPr>
          <w:trHeight w:val="3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《云储存和分享》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连旭</w:t>
            </w:r>
            <w:proofErr w:type="gramEnd"/>
          </w:p>
        </w:tc>
      </w:tr>
      <w:tr w:rsidR="003D2FA3" w:rsidRPr="00200E0B" w:rsidTr="00200E0B">
        <w:trPr>
          <w:trHeight w:val="100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手指健脑操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李莉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廖勇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鲁军</w:t>
            </w:r>
          </w:p>
        </w:tc>
      </w:tr>
      <w:tr w:rsidR="003D2FA3" w:rsidRPr="00200E0B" w:rsidTr="00200E0B">
        <w:trPr>
          <w:trHeight w:val="132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体能：灵敏性游戏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罗川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雷洪建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廖晓玲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罗彦</w:t>
            </w:r>
          </w:p>
        </w:tc>
      </w:tr>
      <w:tr w:rsidR="003D2FA3" w:rsidRPr="00200E0B" w:rsidTr="00200E0B">
        <w:trPr>
          <w:trHeight w:val="33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体能：柔韧性游戏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陶玲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姜双运</w:t>
            </w:r>
            <w:proofErr w:type="gramEnd"/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周洪飞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张晓俊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邓莉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袁德建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谢金良</w:t>
            </w:r>
          </w:p>
        </w:tc>
      </w:tr>
      <w:tr w:rsidR="003D2FA3" w:rsidRPr="00200E0B" w:rsidTr="00200E0B">
        <w:trPr>
          <w:trHeight w:val="264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体能：速度游戏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刘君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龚琴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龚燕凌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周勇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刘涛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李亚雄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杨洵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喆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</w:tr>
      <w:tr w:rsidR="003D2FA3" w:rsidRPr="00200E0B" w:rsidTr="00200E0B">
        <w:trPr>
          <w:trHeight w:val="99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体能综合练习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施宇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牟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珺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肖罗</w:t>
            </w:r>
            <w:proofErr w:type="gramEnd"/>
          </w:p>
        </w:tc>
      </w:tr>
      <w:tr w:rsidR="003D2FA3" w:rsidRPr="00200E0B" w:rsidTr="00200E0B">
        <w:trPr>
          <w:trHeight w:val="363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体能：力量练习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李天星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李红梅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周俊霖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胡皓华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宋传坤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陈士豪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姣</w:t>
            </w:r>
            <w:proofErr w:type="gramEnd"/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熊俊宇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唐智璟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乔丽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吴闯</w:t>
            </w:r>
            <w:proofErr w:type="gramEnd"/>
          </w:p>
        </w:tc>
      </w:tr>
      <w:tr w:rsidR="003D2FA3" w:rsidRPr="00200E0B" w:rsidTr="00200E0B">
        <w:trPr>
          <w:trHeight w:val="99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手指健脑操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胡涛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曹洁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肖仁翠</w:t>
            </w:r>
            <w:proofErr w:type="gramEnd"/>
          </w:p>
        </w:tc>
      </w:tr>
      <w:tr w:rsidR="003D2FA3" w:rsidRPr="00200E0B" w:rsidTr="00200E0B">
        <w:trPr>
          <w:trHeight w:val="198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体能：心肺耐力练习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杨国均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蒋佳洪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舒敏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缤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立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彭树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羚</w:t>
            </w:r>
            <w:proofErr w:type="gramEnd"/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张馨予</w:t>
            </w:r>
            <w:proofErr w:type="gramEnd"/>
          </w:p>
        </w:tc>
      </w:tr>
      <w:tr w:rsidR="003D2FA3" w:rsidRPr="00200E0B" w:rsidTr="00200E0B">
        <w:trPr>
          <w:trHeight w:val="943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体能：力量练习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刘勇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郑州航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邢爽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陈瑶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单志权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王雁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王栋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郭魏华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豆淑琼</w:t>
            </w:r>
            <w:proofErr w:type="gramEnd"/>
          </w:p>
        </w:tc>
      </w:tr>
    </w:tbl>
    <w:p w:rsidR="003D2FA3" w:rsidRPr="00200E0B" w:rsidRDefault="003D2FA3" w:rsidP="003D2FA3">
      <w:pPr>
        <w:rPr>
          <w:rFonts w:ascii="Times New Roman" w:eastAsia="方正仿宋_GBK" w:hAnsi="Times New Roman" w:cs="Times New Roman"/>
          <w:sz w:val="24"/>
          <w:szCs w:val="24"/>
        </w:rPr>
      </w:pPr>
    </w:p>
    <w:p w:rsidR="003D2FA3" w:rsidRPr="00200E0B" w:rsidRDefault="003D2FA3" w:rsidP="003D2FA3">
      <w:pPr>
        <w:jc w:val="center"/>
        <w:rPr>
          <w:rFonts w:ascii="Times New Roman" w:eastAsia="方正仿宋_GBK" w:hAnsi="Times New Roman" w:cs="Times New Roman"/>
          <w:b/>
          <w:bCs/>
          <w:color w:val="FF0000"/>
          <w:sz w:val="24"/>
          <w:szCs w:val="24"/>
        </w:rPr>
      </w:pPr>
      <w:r w:rsidRPr="00200E0B">
        <w:rPr>
          <w:rFonts w:ascii="Times New Roman" w:eastAsia="方正仿宋_GBK" w:hAnsi="Times New Roman" w:cs="Times New Roman"/>
          <w:b/>
          <w:bCs/>
          <w:sz w:val="24"/>
          <w:szCs w:val="24"/>
        </w:rPr>
        <w:t>学科学法指导（</w:t>
      </w:r>
      <w:r w:rsidRPr="00200E0B">
        <w:rPr>
          <w:rFonts w:ascii="Times New Roman" w:eastAsia="方正仿宋_GBK" w:hAnsi="Times New Roman" w:cs="Times New Roman"/>
          <w:b/>
          <w:bCs/>
          <w:sz w:val="24"/>
          <w:szCs w:val="24"/>
          <w:lang w:eastAsia="zh-Hans"/>
        </w:rPr>
        <w:t>初中</w:t>
      </w:r>
      <w:r w:rsidRPr="00200E0B">
        <w:rPr>
          <w:rFonts w:ascii="Times New Roman" w:eastAsia="方正仿宋_GBK" w:hAnsi="Times New Roman" w:cs="Times New Roman"/>
          <w:b/>
          <w:bCs/>
          <w:sz w:val="24"/>
          <w:szCs w:val="24"/>
        </w:rPr>
        <w:t>）</w:t>
      </w:r>
    </w:p>
    <w:tbl>
      <w:tblPr>
        <w:tblW w:w="825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006"/>
        <w:gridCol w:w="745"/>
        <w:gridCol w:w="1243"/>
        <w:gridCol w:w="4285"/>
        <w:gridCol w:w="978"/>
      </w:tblGrid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题目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讲座人</w:t>
            </w:r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线上学习，提高效率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雯</w:t>
            </w:r>
            <w:proofErr w:type="gramEnd"/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初三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在线学习求实效，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科学宅家保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健康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初三化学网上学习指导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刘彦君</w:t>
            </w:r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穿越时空的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历史网课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学习指南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刘东格</w:t>
            </w:r>
            <w:proofErr w:type="gramEnd"/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相约云端共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时艰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效率优先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疫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然前行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吴梦伊</w:t>
            </w:r>
            <w:proofErr w:type="gramEnd"/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只要思想不滑坡，办法总比困难多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李华兵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黄亿斌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李先全</w:t>
            </w:r>
            <w:proofErr w:type="gramEnd"/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物理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疫情网课背景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下如何高效学习初中物理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吴娇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张坤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向优生</w:t>
            </w:r>
          </w:p>
        </w:tc>
      </w:tr>
      <w:tr w:rsidR="003D2FA3" w:rsidRPr="00200E0B" w:rsidTr="00200E0B">
        <w:trPr>
          <w:trHeight w:val="3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善用自主管理，落实学习效果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Style w:val="font21"/>
                <w:rFonts w:ascii="Times New Roman" w:eastAsia="方正仿宋_GBK" w:hAnsi="Times New Roman" w:cs="Times New Roman"/>
                <w:lang w:bidi="ar"/>
              </w:rPr>
              <w:t>潘其兰</w:t>
            </w:r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学会阅读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陈家尧</w:t>
            </w:r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健康学习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高效学习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语文网课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学习指导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喻晓红</w:t>
            </w:r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FA3" w:rsidRPr="00200E0B" w:rsidRDefault="003D2FA3" w:rsidP="00200E0B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初中语文线上教学指导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杨春梅</w:t>
            </w:r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综合实践活动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学习不延期，成长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延时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如何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在居家期间自主开展研究性学习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王璐</w:t>
            </w:r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信息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eastAsia="zh-Hans" w:bidi="ar"/>
              </w:rPr>
              <w:t>科技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eastAsia="zh-Hans" w:bidi="ar"/>
              </w:rPr>
              <w:t>走进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进制转换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张元力</w:t>
            </w:r>
            <w:proofErr w:type="gramEnd"/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劳动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劳动创造美好生活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赵蕴涵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王海绮</w:t>
            </w:r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阻挡病毒侵袭，提高生命认识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屈明</w:t>
            </w:r>
            <w:proofErr w:type="gramEnd"/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我们和音乐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邓君彦</w:t>
            </w:r>
          </w:p>
        </w:tc>
      </w:tr>
      <w:tr w:rsidR="003D2FA3" w:rsidRPr="00200E0B" w:rsidTr="00200E0B">
        <w:trPr>
          <w:trHeight w:val="28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～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地理线上学习、提质增效方略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吴文成</w:t>
            </w:r>
          </w:p>
        </w:tc>
      </w:tr>
    </w:tbl>
    <w:p w:rsidR="003D2FA3" w:rsidRPr="00200E0B" w:rsidRDefault="003D2FA3" w:rsidP="003D2FA3">
      <w:pPr>
        <w:rPr>
          <w:rFonts w:ascii="Times New Roman" w:eastAsia="方正仿宋_GBK" w:hAnsi="Times New Roman" w:cs="Times New Roman"/>
          <w:b/>
          <w:bCs/>
          <w:sz w:val="24"/>
          <w:szCs w:val="24"/>
        </w:rPr>
      </w:pPr>
    </w:p>
    <w:p w:rsidR="003D2FA3" w:rsidRPr="00200E0B" w:rsidRDefault="003D2FA3" w:rsidP="003D2FA3">
      <w:pPr>
        <w:jc w:val="center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200E0B">
        <w:rPr>
          <w:rFonts w:ascii="Times New Roman" w:eastAsia="方正仿宋_GBK" w:hAnsi="Times New Roman" w:cs="Times New Roman"/>
          <w:b/>
          <w:bCs/>
          <w:sz w:val="24"/>
          <w:szCs w:val="24"/>
        </w:rPr>
        <w:t>学科学法指导（</w:t>
      </w:r>
      <w:r w:rsidRPr="00200E0B">
        <w:rPr>
          <w:rFonts w:ascii="Times New Roman" w:eastAsia="方正仿宋_GBK" w:hAnsi="Times New Roman" w:cs="Times New Roman"/>
          <w:b/>
          <w:bCs/>
          <w:sz w:val="24"/>
          <w:szCs w:val="24"/>
          <w:lang w:eastAsia="zh-Hans"/>
        </w:rPr>
        <w:t>普通高中</w:t>
      </w:r>
      <w:r w:rsidRPr="00200E0B">
        <w:rPr>
          <w:rFonts w:ascii="Times New Roman" w:eastAsia="方正仿宋_GBK" w:hAnsi="Times New Roman" w:cs="Times New Roman"/>
          <w:b/>
          <w:bCs/>
          <w:sz w:val="24"/>
          <w:szCs w:val="24"/>
        </w:rPr>
        <w:t>）</w:t>
      </w:r>
    </w:p>
    <w:tbl>
      <w:tblPr>
        <w:tblW w:w="8338" w:type="dxa"/>
        <w:tblLayout w:type="fixed"/>
        <w:tblLook w:val="04A0" w:firstRow="1" w:lastRow="0" w:firstColumn="1" w:lastColumn="0" w:noHBand="0" w:noVBand="1"/>
      </w:tblPr>
      <w:tblGrid>
        <w:gridCol w:w="1248"/>
        <w:gridCol w:w="767"/>
        <w:gridCol w:w="1436"/>
        <w:gridCol w:w="3918"/>
        <w:gridCol w:w="969"/>
      </w:tblGrid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学段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题目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讲座人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疫情当下，您好吗？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李东方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高中历史关键能力提升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余朝元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美术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荷风飘香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--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如何鉴赏美术作品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张宏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疫情期间高中生物学高效学习方法与策略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王爽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生涯教育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高效时间管理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助力学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涯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发展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胡爱华</w:t>
            </w:r>
            <w:proofErr w:type="gramEnd"/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数学归纳法及其应用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张晓斌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线上学习，提高效率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谭宏宇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通用技术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人机工程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座椅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孙宇新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通用技术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高二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系统分析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刘旭婷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技术赋能提高物理学习效率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田杰</w:t>
            </w:r>
            <w:proofErr w:type="gramEnd"/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停课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停学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- </w:t>
            </w: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网课高效</w:t>
            </w:r>
            <w:proofErr w:type="gramEnd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指南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车耀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李川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亲在你的存在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钱金涛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综合实践活动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实证研究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以塑造牵手观音为例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黄仕友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劳动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劳动创造美好生活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赵蕴涵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王海绮</w:t>
            </w:r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阻挡病毒侵袭，提高生命认识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屈明</w:t>
            </w:r>
            <w:proofErr w:type="gramEnd"/>
          </w:p>
        </w:tc>
      </w:tr>
      <w:tr w:rsidR="003D2FA3" w:rsidRPr="00200E0B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我们和音乐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Pr="00200E0B" w:rsidRDefault="003D2FA3" w:rsidP="00200E0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00E0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邓君彦</w:t>
            </w:r>
          </w:p>
        </w:tc>
      </w:tr>
      <w:tr w:rsidR="003D2FA3" w:rsidTr="00200E0B">
        <w:trPr>
          <w:trHeight w:val="2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Default="003D2FA3" w:rsidP="00200E0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Default="003D2FA3" w:rsidP="00200E0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Default="003D2FA3" w:rsidP="00200E0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高一～高三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Default="003D2FA3" w:rsidP="00200E0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地理线上学习、提质增效方略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2FA3" w:rsidRDefault="003D2FA3" w:rsidP="00200E0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吴文成</w:t>
            </w:r>
          </w:p>
        </w:tc>
      </w:tr>
    </w:tbl>
    <w:p w:rsidR="00294702" w:rsidRDefault="00294702"/>
    <w:sectPr w:rsidR="0029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A3"/>
    <w:rsid w:val="00294702"/>
    <w:rsid w:val="003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8985F-551B-4123-939E-347DD71F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D2F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a0"/>
    <w:qFormat/>
    <w:rsid w:val="003D2FA3"/>
    <w:rPr>
      <w:rFonts w:ascii="仿宋" w:eastAsia="仿宋" w:hAnsi="仿宋" w:cs="仿宋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3D2FA3"/>
    <w:rPr>
      <w:rFonts w:ascii="仿宋" w:eastAsia="仿宋" w:hAnsi="仿宋" w:cs="仿宋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2022-11-27T08:28:00Z</dcterms:created>
  <dcterms:modified xsi:type="dcterms:W3CDTF">2022-11-27T08:28:00Z</dcterms:modified>
</cp:coreProperties>
</file>