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C2" w:rsidRDefault="007247C2" w:rsidP="007247C2">
      <w:pPr>
        <w:rPr>
          <w:rFonts w:ascii="方正黑体_GBK" w:eastAsia="方正黑体_GBK" w:hAnsi="宋体" w:cs="宋体"/>
          <w:sz w:val="28"/>
          <w:szCs w:val="36"/>
        </w:rPr>
      </w:pPr>
      <w:r w:rsidRPr="001C3D79">
        <w:rPr>
          <w:rFonts w:ascii="方正黑体_GBK" w:eastAsia="方正黑体_GBK" w:hAnsi="宋体" w:cs="宋体" w:hint="eastAsia"/>
          <w:sz w:val="28"/>
          <w:szCs w:val="36"/>
        </w:rPr>
        <w:t>附件1</w:t>
      </w:r>
    </w:p>
    <w:p w:rsidR="007247C2" w:rsidRPr="001C3D79" w:rsidRDefault="007247C2" w:rsidP="007247C2">
      <w:pPr>
        <w:rPr>
          <w:rFonts w:ascii="方正黑体_GBK" w:eastAsia="方正黑体_GBK" w:hAnsi="宋体" w:cs="宋体" w:hint="eastAsia"/>
          <w:sz w:val="28"/>
          <w:szCs w:val="36"/>
        </w:rPr>
      </w:pPr>
    </w:p>
    <w:tbl>
      <w:tblPr>
        <w:tblW w:w="0" w:type="auto"/>
        <w:tblInd w:w="79" w:type="dxa"/>
        <w:tblLayout w:type="fixed"/>
        <w:tblLook w:val="04A0" w:firstRow="1" w:lastRow="0" w:firstColumn="1" w:lastColumn="0" w:noHBand="0" w:noVBand="1"/>
      </w:tblPr>
      <w:tblGrid>
        <w:gridCol w:w="1678"/>
        <w:gridCol w:w="4394"/>
        <w:gridCol w:w="2233"/>
      </w:tblGrid>
      <w:tr w:rsidR="007247C2" w:rsidRPr="001C3D79" w:rsidTr="001D468B">
        <w:trPr>
          <w:trHeight w:val="900"/>
        </w:trPr>
        <w:tc>
          <w:tcPr>
            <w:tcW w:w="830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7247C2" w:rsidRDefault="007247C2" w:rsidP="001D468B">
            <w:pPr>
              <w:spacing w:line="600" w:lineRule="exact"/>
              <w:jc w:val="center"/>
              <w:rPr>
                <w:rFonts w:ascii="方正小标宋_GBK" w:eastAsia="方正小标宋_GBK" w:hAnsi="Times New Roman" w:cs="Times New Roman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2022年重庆市中小学音乐教师基本功比赛</w:t>
            </w:r>
          </w:p>
          <w:p w:rsidR="007247C2" w:rsidRPr="001C3D79" w:rsidRDefault="007247C2" w:rsidP="001D468B">
            <w:pPr>
              <w:spacing w:line="600" w:lineRule="exact"/>
              <w:jc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全能奖获奖名单</w:t>
            </w:r>
          </w:p>
          <w:p w:rsidR="007247C2" w:rsidRPr="001C3D79" w:rsidRDefault="007247C2" w:rsidP="001D468B">
            <w:pPr>
              <w:jc w:val="center"/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  <w:t>（按行政区域排序）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8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小学组全能一等奖（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34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万州区中加友谊小学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夏滔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万州区望江小学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重庆市巴蜀小学校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马卿旖旎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重庆市人民小学校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何莎莎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张舒雯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重庆市滨江小学校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周易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江北区江北嘴实验校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朱映瑾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上桥南开小学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陈李冬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谢家湾小学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邓希路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高新实验一小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何姝妹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南岸区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重庆市南岸区青龙路小学校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周逊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北碚区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西南大学附属小学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李彦姝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金鹏实验小学校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秦静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渝北区空港新城人和街小学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王梦涵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重庆市巴南区南温泉小学校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包梦雪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巴南区融汇小学校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范钟云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长寿区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万顺中心校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朱付兵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江津区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江津区滨江四牌坊小学校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倪伊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合川区临渡完全小学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彭秋霞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合川区杨柳街小学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陈楨羽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兴龙湖小学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许紫薇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南川区水江镇中心小学校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杜宇婷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綦江区陵园小学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曹展源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璧山区御湖小学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尹贞又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外国语实验小学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李红红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荣昌区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棠城小学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蒋世玲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垫江县桂溪小学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李艳君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奉节县永安小学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何世丹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悦崃小学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邓春健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彭水县森林希望小学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王昌君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重庆两江新区金渝学校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刘广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重庆两江新区星光学校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田蕾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重庆科学城树人思贤小学校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傅杰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走马小学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刘鹏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8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小学组全能二等奖（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47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黔江区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人民小学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曾广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涪陵区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重庆市涪陵城区第七小学校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杨玲玲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涪陵区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重庆市涪陵区焦石镇中心小学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陈建科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大渡口区育才小学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黔江区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舟白小学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陈丽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四川外国语大学附属小学校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南岸区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重庆市南岸区金竹小学校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李昱蒙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北碚区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天生向阳小学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李晶艺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长寿区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晶山小学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梁明会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江津区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重庆市江津区李市小学校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徐雪芹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五洲小学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任红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南川区隆化第一小学校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向涵尹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綦江营盘山小学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罗彬心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大足区龙岗第一小学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大足区海棠小学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王亚吉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璧山区北街小学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文曲小学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杨嘉陵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潼南区涪江小学校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郎婷婷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潼南区潼南小学校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吕志超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荣昌区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联升小学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廖远生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大丘小学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钟婷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开州区汉丰第八小学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周祎雪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重庆市梁平区梁山小学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汤佳娟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重庆市梁平区实验小学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高小玲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武隆区后坪小学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万雯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武隆区实验小学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李贞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城口县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城口县任河小学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谢洪娅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丰都县高家镇中心校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傅文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丰都县实验小学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代心怡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垫江县文化路小学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左宏春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忠县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白公路小学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陈清宜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忠县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石黄镇中心小学校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祁诗倩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云阳县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建全小学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胡娟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云阳县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重庆市中山外国语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朱俊儒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奉节县西部新区第一小学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谭和春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南峰小学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苏流红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庙宇小学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朱美玲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巫溪县珠海实验小学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童小梅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巫溪县环城小学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龙江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官田小学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杨敏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秀山县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凤栖小学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秀山县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岑溪小学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冉欣艳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酉阳土家族苗族自治县板桥乡中心小学校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酉阳土家族苗族自治县酉州小学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严思敏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彭水县第一小学校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林慧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万盛经开区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中盛小学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张绍涵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万盛经开区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hAnsi="Times New Roman" w:cs="Times New Roman"/>
                <w:sz w:val="32"/>
                <w:szCs w:val="32"/>
              </w:rPr>
              <w:t>何叶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8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中学组全能一等奖（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32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万州第二高级中学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熊婵珺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重庆六十六中学校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封承城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重庆市第三十七中学校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胡晓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重庆市第三十七中学校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马超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重庆市南渝中学校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林洁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杨缙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田家炳中学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B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熊茂竹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九龙坡区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田家炳中学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A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李建芳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南岸区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重庆市第十一中学校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刘韵雯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南岸区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重庆市辅仁中学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付竹洁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北碚区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西大附中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梁正东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南华中学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李蕊君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实验中学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张文艳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重庆市清华中学校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刘彦均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巴南区花溪中学校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万冰娥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郑宇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任骊如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郑英菊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刘芮廷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重庆市璧山中学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于西子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铜梁二中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向培林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西河中学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杨青霖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垫江县职业教育中心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李磊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忠县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忠县忠州中学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郎德容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巫溪县西宁初级中学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谢丹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巫溪县白马中学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王晓艳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石柱县黄水中学校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曹清波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重庆市石柱回龙中学校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向王政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秀山县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秀山一中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李唯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重庆两江新区西南大学附属中学校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杨帆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重庆市大学城第一中学校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熊欣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重庆师范大学附属科学城中学校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彭玉霞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8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中学组全能二等奖（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48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247C2" w:rsidRPr="001C3D79" w:rsidRDefault="007247C2" w:rsidP="001D468B">
            <w:pPr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万州第三高级中学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谭娅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黔江区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武陵中学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张颖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黔江区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黔江中学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周怡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涪陵区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重庆市涪陵区实验中学校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幸玉杰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涪陵区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涪陵区白涛街道山窝中学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曾川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重庆第三十中学校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周田柳煜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江北区望江中学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潘国华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江北区东风实验校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邓冲浪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北碚区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西大附中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林子地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长寿区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川维中学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张青林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长寿区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川维中学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江津区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重庆市江实验中学校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张诗浛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江津区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江津田家炳中学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朱秀奎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赵候宁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南川区第一中学校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宋钢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綦江区东溪中学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李金库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綦江南州中学校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熊静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大足区海棠中学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周依然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重庆市双桥中学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重庆市璧山中学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陈旭东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潼南区龙形镇初级中学校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崔倩倩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潼南第一中学校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石敏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荣昌区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重庆市荣昌仁义中学校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刘国祥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荣昌区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荣昌区宝城初级中学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严柯钦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开州区白桥镇中心小学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代雪龙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开州区实验中学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谭茵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重庆市梁平红旗中学校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李灵佼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梁平区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重庆市梁平区南华初级中学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谢惠冰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重庆市武隆中学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黎建尧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武隆区平桥中学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代沂鑫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城口县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城口县中学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丰都县第二中学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冯波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丰都县融智学校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文森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垫江实验中学校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刘远基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云阳县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龙市中学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毕力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云阳县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养鹿中学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牟敏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重庆市奉节中学校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李颖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渝东巴蜀中学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谭欣荣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巫山初中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顔东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巫山二中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张家佳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秀山县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育才中学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陈倩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重庆市酉阳第二中学校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刘倩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酉阳土家族苗族自治县第三中学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杜依遥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谢金明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彭水县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重庆市彭水第一中学校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崔世合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重庆市八中两江金溪中学校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钟芮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万盛经开区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49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颜菲</w:t>
            </w:r>
          </w:p>
        </w:tc>
      </w:tr>
      <w:tr w:rsidR="007247C2" w:rsidRPr="001C3D79" w:rsidTr="001D468B">
        <w:trPr>
          <w:trHeight w:hRule="exact" w:val="55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万盛经开区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万盛区石林中学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247C2" w:rsidRPr="001C3D79" w:rsidRDefault="007247C2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冯粮艳</w:t>
            </w:r>
          </w:p>
        </w:tc>
      </w:tr>
    </w:tbl>
    <w:p w:rsidR="007247C2" w:rsidRPr="001C3D79" w:rsidRDefault="007247C2" w:rsidP="007247C2">
      <w:pPr>
        <w:rPr>
          <w:rFonts w:ascii="Times New Roman" w:eastAsia="方正仿宋_GBK" w:hAnsi="Times New Roman" w:cs="Times New Roman"/>
          <w:color w:val="000000"/>
          <w:sz w:val="32"/>
          <w:szCs w:val="32"/>
        </w:rPr>
        <w:sectPr w:rsidR="007247C2" w:rsidRPr="001C3D79" w:rsidSect="009A3E1A">
          <w:pgSz w:w="11906" w:h="16838"/>
          <w:pgMar w:top="1440" w:right="1797" w:bottom="1440" w:left="1797" w:header="992" w:footer="567" w:gutter="0"/>
          <w:pgNumType w:fmt="numberInDash"/>
          <w:cols w:space="425"/>
          <w:docGrid w:type="lines" w:linePitch="312"/>
        </w:sectPr>
      </w:pPr>
    </w:p>
    <w:p w:rsidR="001345A6" w:rsidRDefault="001345A6" w:rsidP="007247C2">
      <w:bookmarkStart w:id="0" w:name="_GoBack"/>
      <w:bookmarkEnd w:id="0"/>
    </w:p>
    <w:sectPr w:rsidR="001345A6" w:rsidSect="007247C2">
      <w:pgSz w:w="11906" w:h="16838"/>
      <w:pgMar w:top="1440" w:right="1797" w:bottom="1440" w:left="1797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2"/>
    <w:rsid w:val="001345A6"/>
    <w:rsid w:val="007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18373-9BA7-44CE-9852-A81FBC00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436</Words>
  <Characters>2488</Characters>
  <Application>Microsoft Office Word</Application>
  <DocSecurity>0</DocSecurity>
  <Lines>20</Lines>
  <Paragraphs>5</Paragraphs>
  <ScaleCrop>false</ScaleCrop>
  <Company>China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2022-11-04T05:05:00Z</dcterms:created>
  <dcterms:modified xsi:type="dcterms:W3CDTF">2022-11-04T05:06:00Z</dcterms:modified>
</cp:coreProperties>
</file>