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7" w:type="dxa"/>
        <w:jc w:val="center"/>
        <w:tblLook w:val="04A0" w:firstRow="1" w:lastRow="0" w:firstColumn="1" w:lastColumn="0" w:noHBand="0" w:noVBand="1"/>
      </w:tblPr>
      <w:tblGrid>
        <w:gridCol w:w="746"/>
        <w:gridCol w:w="1775"/>
        <w:gridCol w:w="2456"/>
        <w:gridCol w:w="2332"/>
        <w:gridCol w:w="1134"/>
        <w:gridCol w:w="1134"/>
      </w:tblGrid>
      <w:tr w:rsidR="00C70BD2" w:rsidRPr="00672D25" w:rsidTr="006C1F8C">
        <w:trPr>
          <w:trHeight w:val="864"/>
          <w:jc w:val="center"/>
        </w:trPr>
        <w:tc>
          <w:tcPr>
            <w:tcW w:w="9577" w:type="dxa"/>
            <w:gridSpan w:val="6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672D25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附件1 </w:t>
            </w:r>
          </w:p>
          <w:p w:rsidR="00C70BD2" w:rsidRPr="00672D25" w:rsidRDefault="00C70BD2" w:rsidP="006C1F8C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36"/>
                <w:szCs w:val="36"/>
              </w:rPr>
            </w:pPr>
            <w:r w:rsidRPr="00672D2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月球探测</w:t>
            </w:r>
            <w:proofErr w:type="gramStart"/>
            <w:r w:rsidRPr="00672D2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创新赛</w:t>
            </w:r>
            <w:proofErr w:type="gramEnd"/>
            <w:r w:rsidRPr="00672D2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-小学组成绩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赛队名称</w:t>
            </w: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</w:t>
            </w:r>
          </w:p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C70BD2" w:rsidRPr="00672D25" w:rsidTr="006C1F8C">
        <w:trPr>
          <w:trHeight w:val="122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曙光号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智能月球探测车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薛瑞诚、杜高柏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霖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郑乔娜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70BD2" w:rsidRPr="00672D25" w:rsidTr="006C1F8C">
        <w:trPr>
          <w:trHeight w:val="1188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基于月球原有资源利用月球农场创意设计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刘在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宥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、任浚文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罗位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70BD2" w:rsidRPr="00672D25" w:rsidTr="006C1F8C">
        <w:trPr>
          <w:trHeight w:val="1188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宇宙第一站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重庆市沙坪坝区森林实验小学校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杨睿辰、周艺洋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张秋月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玉兔探月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月球农场创意设计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付宸苏、李尚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谕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罗位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育英知希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月球农场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郭昀知、刘彦希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方雪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幸福农场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唐艺恬、卓于智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高译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菁菁月球农场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但明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晏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、李思颐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曾懿姝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漫步者号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遥控月球探测车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重庆市沙坪坝区育英小学校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黎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宥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谦、傅茂恒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郑乔娜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70BD2" w:rsidRPr="00672D25" w:rsidTr="006C1F8C">
        <w:trPr>
          <w:trHeight w:val="864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《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蓝越号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月球遥控探测车》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重庆市合川区南滨路小学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段凌睿、余静俭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段刚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C70BD2" w:rsidRPr="00672D25" w:rsidRDefault="00C70BD2" w:rsidP="00C70BD2">
      <w:pPr>
        <w:spacing w:line="600" w:lineRule="exact"/>
        <w:rPr>
          <w:rFonts w:ascii="Times New Roman" w:eastAsia="方正仿宋_GBK" w:hAnsi="Times New Roman"/>
        </w:rPr>
      </w:pPr>
    </w:p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96"/>
        <w:gridCol w:w="1488"/>
        <w:gridCol w:w="1877"/>
        <w:gridCol w:w="1542"/>
        <w:gridCol w:w="1542"/>
        <w:gridCol w:w="1815"/>
      </w:tblGrid>
      <w:tr w:rsidR="00C70BD2" w:rsidRPr="00672D25" w:rsidTr="006C1F8C">
        <w:trPr>
          <w:trHeight w:val="840"/>
        </w:trPr>
        <w:tc>
          <w:tcPr>
            <w:tcW w:w="9060" w:type="dxa"/>
            <w:gridSpan w:val="6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2D2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lastRenderedPageBreak/>
              <w:t>月球探测</w:t>
            </w:r>
            <w:proofErr w:type="gramStart"/>
            <w:r w:rsidRPr="00672D2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创新赛</w:t>
            </w:r>
            <w:proofErr w:type="gramEnd"/>
            <w:r w:rsidRPr="00672D25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-初中组成绩</w:t>
            </w:r>
          </w:p>
        </w:tc>
      </w:tr>
      <w:tr w:rsidR="00C70BD2" w:rsidRPr="00672D25" w:rsidTr="006C1F8C">
        <w:trPr>
          <w:trHeight w:val="984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赛队名称/作品名称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C70BD2" w:rsidRPr="00672D25" w:rsidTr="006C1F8C">
        <w:trPr>
          <w:trHeight w:val="1164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智能履带式轮式互转月球</w:t>
            </w:r>
            <w:proofErr w:type="gramStart"/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航母车</w:t>
            </w:r>
            <w:proofErr w:type="gram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重庆市合川区合阳中学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蒋博文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程志疆</w:t>
            </w:r>
            <w:proofErr w:type="gram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0BD2" w:rsidRPr="00672D25" w:rsidRDefault="00C70BD2" w:rsidP="006C1F8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</w:tbl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tbl>
      <w:tblPr>
        <w:tblW w:w="9131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5"/>
        <w:gridCol w:w="1534"/>
        <w:gridCol w:w="1865"/>
        <w:gridCol w:w="1790"/>
        <w:gridCol w:w="1325"/>
        <w:gridCol w:w="1722"/>
      </w:tblGrid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9131" w:type="dxa"/>
            <w:gridSpan w:val="6"/>
            <w:tcBorders>
              <w:bottom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小标宋_GBK" w:eastAsia="方正小标宋_GBK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672D25">
              <w:rPr>
                <w:rFonts w:ascii="方正小标宋_GBK" w:eastAsia="方正小标宋_GBK" w:cs="宋体" w:hint="eastAsia"/>
                <w:bCs/>
                <w:color w:val="000000"/>
                <w:kern w:val="0"/>
                <w:sz w:val="36"/>
                <w:szCs w:val="36"/>
              </w:rPr>
              <w:t>月球探测</w:t>
            </w:r>
            <w:proofErr w:type="gramStart"/>
            <w:r w:rsidRPr="00672D25">
              <w:rPr>
                <w:rFonts w:ascii="方正小标宋_GBK" w:eastAsia="方正小标宋_GBK" w:cs="宋体" w:hint="eastAsia"/>
                <w:bCs/>
                <w:color w:val="000000"/>
                <w:kern w:val="0"/>
                <w:sz w:val="36"/>
                <w:szCs w:val="36"/>
              </w:rPr>
              <w:t>创新赛</w:t>
            </w:r>
            <w:proofErr w:type="gramEnd"/>
            <w:r w:rsidRPr="00672D25">
              <w:rPr>
                <w:rFonts w:ascii="方正小标宋_GBK" w:eastAsia="方正小标宋_GBK" w:cs="宋体" w:hint="eastAsia"/>
                <w:bCs/>
                <w:color w:val="000000"/>
                <w:kern w:val="0"/>
                <w:sz w:val="36"/>
                <w:szCs w:val="36"/>
              </w:rPr>
              <w:t>-高中组成绩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赛队名称</w:t>
            </w: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月球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巡视器</w:t>
            </w:r>
            <w:proofErr w:type="gramEnd"/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重庆市南开两江中学校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杨状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状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、王梓臣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李亚琛</w:t>
            </w:r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苍穹号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刘子腾、江知言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黄红伟</w:t>
            </w:r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常羲号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重庆市南开两江中学校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高一萌、谭翔匀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李亚琛</w:t>
            </w:r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文华号月球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探测器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重庆市南华中学校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盛涛、蒋彦南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谢超贤</w:t>
            </w:r>
            <w:proofErr w:type="gramEnd"/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庆南号</w:t>
            </w:r>
            <w:proofErr w:type="gramEnd"/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重庆市南开两江中学校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梁瑞丰、叶宇宸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李亚琛</w:t>
            </w:r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C70BD2" w:rsidRPr="00672D25" w:rsidTr="006C1F8C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朤月</w:t>
            </w:r>
          </w:p>
        </w:tc>
        <w:tc>
          <w:tcPr>
            <w:tcW w:w="186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两江新区</w:t>
            </w:r>
            <w:proofErr w:type="gramEnd"/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西南大学附属中学大竹林校区</w:t>
            </w:r>
          </w:p>
        </w:tc>
        <w:tc>
          <w:tcPr>
            <w:tcW w:w="1790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陈佳欣、李睿敏</w:t>
            </w:r>
          </w:p>
        </w:tc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黄红伟</w:t>
            </w:r>
          </w:p>
        </w:tc>
        <w:tc>
          <w:tcPr>
            <w:tcW w:w="172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0BD2" w:rsidRPr="00672D25" w:rsidRDefault="00C70BD2" w:rsidP="006C1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672D25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p w:rsidR="00C70BD2" w:rsidRDefault="00C70BD2" w:rsidP="00C70BD2">
      <w:pPr>
        <w:spacing w:line="600" w:lineRule="exact"/>
        <w:rPr>
          <w:rFonts w:ascii="Times New Roman" w:eastAsia="方正仿宋_GBK" w:hAnsi="Times New Roman" w:hint="eastAsia"/>
        </w:rPr>
      </w:pPr>
    </w:p>
    <w:p w:rsidR="00800DFA" w:rsidRDefault="00800DFA">
      <w:bookmarkStart w:id="0" w:name="_GoBack"/>
      <w:bookmarkEnd w:id="0"/>
    </w:p>
    <w:sectPr w:rsidR="0080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2"/>
    <w:rsid w:val="00800DFA"/>
    <w:rsid w:val="00C7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>Sky123.Org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2022-09-22T01:52:00Z</dcterms:created>
  <dcterms:modified xsi:type="dcterms:W3CDTF">2022-09-22T01:52:00Z</dcterms:modified>
</cp:coreProperties>
</file>