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3B" w:rsidRPr="00524831" w:rsidRDefault="000A713B" w:rsidP="000A713B">
      <w:pPr>
        <w:widowControl/>
        <w:shd w:val="clear" w:color="auto" w:fill="FFFFFF"/>
        <w:snapToGrid w:val="0"/>
        <w:spacing w:line="560" w:lineRule="exact"/>
        <w:jc w:val="left"/>
        <w:rPr>
          <w:rFonts w:ascii="方正黑体_GBK" w:eastAsia="方正黑体_GBK" w:hAnsi="宋体" w:cs="宋体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524831"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附件3</w:t>
      </w:r>
    </w:p>
    <w:p w:rsidR="000A713B" w:rsidRDefault="000A713B" w:rsidP="000A713B">
      <w:pPr>
        <w:widowControl/>
        <w:shd w:val="clear" w:color="auto" w:fill="FFFFFF"/>
        <w:snapToGrid w:val="0"/>
        <w:spacing w:line="560" w:lineRule="exact"/>
        <w:jc w:val="center"/>
        <w:rPr>
          <w:rFonts w:ascii="方正黑体_GBK" w:eastAsia="方正黑体_GBK" w:hAnsi="宋体" w:cs="宋体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0A713B" w:rsidRDefault="000A713B" w:rsidP="000A713B">
      <w:pPr>
        <w:widowControl/>
        <w:shd w:val="clear" w:color="auto" w:fill="FFFFFF"/>
        <w:snapToGrid w:val="0"/>
        <w:spacing w:line="560" w:lineRule="exact"/>
        <w:jc w:val="center"/>
        <w:rPr>
          <w:rFonts w:ascii="方正黑体_GBK" w:eastAsia="方正黑体_GBK" w:hAnsi="宋体" w:cs="宋体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524831">
        <w:rPr>
          <w:rFonts w:ascii="方正黑体_GBK" w:eastAsia="方正黑体_GBK" w:hAnsi="宋体" w:cs="宋体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交通路线及住宿酒店推荐</w:t>
      </w:r>
    </w:p>
    <w:p w:rsidR="000A713B" w:rsidRPr="00524831" w:rsidRDefault="000A713B" w:rsidP="000A713B">
      <w:pPr>
        <w:widowControl/>
        <w:shd w:val="clear" w:color="auto" w:fill="FFFFFF"/>
        <w:snapToGrid w:val="0"/>
        <w:spacing w:line="560" w:lineRule="exact"/>
        <w:jc w:val="center"/>
        <w:rPr>
          <w:rFonts w:ascii="方正黑体_GBK" w:eastAsia="方正黑体_GBK" w:hAnsi="宋体" w:cs="宋体"/>
          <w:color w:val="000000"/>
          <w:kern w:val="0"/>
          <w:sz w:val="44"/>
          <w:szCs w:val="44"/>
          <w:shd w:val="clear" w:color="auto" w:fill="FFFFFF"/>
        </w:rPr>
      </w:pP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黑体_GBK" w:eastAsia="方正黑体_GBK" w:hAnsi="宋体" w:cs="宋体"/>
          <w:sz w:val="32"/>
          <w:szCs w:val="32"/>
        </w:rPr>
      </w:pPr>
      <w:r w:rsidRPr="00524831">
        <w:rPr>
          <w:rFonts w:ascii="方正黑体_GBK" w:eastAsia="方正黑体_GBK" w:hAnsi="宋体" w:cs="宋体" w:hint="eastAsia"/>
          <w:sz w:val="32"/>
          <w:szCs w:val="32"/>
        </w:rPr>
        <w:t>一、乘车提示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3"/>
        <w:rPr>
          <w:rFonts w:ascii="方正黑体_GBK" w:eastAsia="方正黑体_GBK" w:hAnsi="宋体" w:cs="宋体"/>
          <w:b/>
          <w:bCs/>
          <w:sz w:val="32"/>
          <w:szCs w:val="32"/>
        </w:rPr>
      </w:pPr>
      <w:r w:rsidRPr="00524831">
        <w:rPr>
          <w:rFonts w:ascii="方正黑体_GBK" w:eastAsia="方正黑体_GBK" w:hAnsi="宋体" w:cs="宋体" w:hint="eastAsia"/>
          <w:b/>
          <w:bCs/>
          <w:sz w:val="32"/>
          <w:szCs w:val="32"/>
        </w:rPr>
        <w:t>1.火车站前往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3"/>
        <w:rPr>
          <w:rFonts w:ascii="方正仿宋_GBK" w:eastAsia="方正仿宋_GBK" w:hAnsi="宋体" w:cs="宋体"/>
          <w:b/>
          <w:bCs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b/>
          <w:bCs/>
          <w:sz w:val="32"/>
          <w:szCs w:val="32"/>
        </w:rPr>
        <w:t>（1）重庆北站出发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sz w:val="32"/>
          <w:szCs w:val="32"/>
        </w:rPr>
        <w:t>①从重庆北站南广场乘坐地铁环线，乘“民安大道”方向地铁，“重庆大学”站下车，从“1B”出口出站，下行100米即到达重庆七中。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bookmarkStart w:id="0" w:name="_Hlk12967161"/>
      <w:r w:rsidRPr="00524831">
        <w:rPr>
          <w:rFonts w:ascii="方正仿宋_GBK" w:eastAsia="方正仿宋_GBK" w:hAnsi="宋体" w:cs="宋体" w:hint="eastAsia"/>
          <w:sz w:val="32"/>
          <w:szCs w:val="32"/>
        </w:rPr>
        <w:t>②重庆北站乘坐出租车（上车打表，约35元）。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sz w:val="32"/>
          <w:szCs w:val="32"/>
        </w:rPr>
        <w:t>③重庆北站乘坐“滴滴快车”等网约车，以APP实际产生价格为准。</w:t>
      </w:r>
    </w:p>
    <w:bookmarkEnd w:id="0"/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3"/>
        <w:rPr>
          <w:rFonts w:ascii="方正仿宋_GBK" w:eastAsia="方正仿宋_GBK" w:hAnsi="宋体" w:cs="宋体"/>
          <w:b/>
          <w:bCs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b/>
          <w:bCs/>
          <w:sz w:val="32"/>
          <w:szCs w:val="32"/>
        </w:rPr>
        <w:t>（2）重庆西站出发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sz w:val="32"/>
          <w:szCs w:val="32"/>
        </w:rPr>
        <w:t>①从重庆西站乘坐地铁环线，乘“上桥”方向地铁，“重庆大学”站下车，从“1B”出口出站，下行100米即到达重庆七中。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sz w:val="32"/>
          <w:szCs w:val="32"/>
        </w:rPr>
        <w:t>②在重庆西站乘坐出租车（上车打表，约20元）。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sz w:val="32"/>
          <w:szCs w:val="32"/>
        </w:rPr>
        <w:t>③在重庆西站乘坐“滴滴快车”等网约车，以APP实际产生价格为准。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3"/>
        <w:rPr>
          <w:rFonts w:ascii="方正仿宋_GBK" w:eastAsia="方正仿宋_GBK" w:hAnsi="宋体" w:cs="宋体"/>
          <w:b/>
          <w:bCs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b/>
          <w:bCs/>
          <w:sz w:val="32"/>
          <w:szCs w:val="32"/>
        </w:rPr>
        <w:t>（3）重庆沙坪坝站出发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sz w:val="32"/>
          <w:szCs w:val="32"/>
        </w:rPr>
        <w:t>①从重庆沙坪坝站乘坐地铁环线，乘“重庆大学”方向地铁，“重庆大学”站下车，从“1B”出口出站，下行100米即到达重庆七中。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sz w:val="32"/>
          <w:szCs w:val="32"/>
        </w:rPr>
        <w:t>②在重庆沙坪坝站乘坐出租车（上车打表，约15元）。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sz w:val="32"/>
          <w:szCs w:val="32"/>
        </w:rPr>
        <w:lastRenderedPageBreak/>
        <w:t>③在重庆沙坪坝站乘坐“滴滴快车”等网约车，以APP实际产生价格为准。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3"/>
        <w:rPr>
          <w:rFonts w:ascii="方正黑体_GBK" w:eastAsia="方正黑体_GBK" w:hAnsi="宋体" w:cs="宋体"/>
          <w:b/>
          <w:bCs/>
          <w:sz w:val="32"/>
          <w:szCs w:val="32"/>
        </w:rPr>
      </w:pPr>
      <w:r w:rsidRPr="00524831">
        <w:rPr>
          <w:rFonts w:ascii="方正黑体_GBK" w:eastAsia="方正黑体_GBK" w:hAnsi="宋体" w:cs="宋体" w:hint="eastAsia"/>
          <w:b/>
          <w:bCs/>
          <w:sz w:val="32"/>
          <w:szCs w:val="32"/>
        </w:rPr>
        <w:t>2.公交出行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sz w:val="32"/>
          <w:szCs w:val="32"/>
        </w:rPr>
        <w:t>公交汽车：乘坐202路、220路、237路、261路、462路、805路、806路、843路，在“学林雅园”站下车，上行100米即达到重庆七中。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sz w:val="32"/>
          <w:szCs w:val="32"/>
        </w:rPr>
        <w:t>地铁：地铁环线“重庆大学站”下车，从“1B”出口出站，下行100米即到达重庆七中。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黑体_GBK" w:eastAsia="方正黑体_GBK" w:hAnsi="宋体" w:cs="宋体"/>
          <w:sz w:val="32"/>
          <w:szCs w:val="32"/>
        </w:rPr>
      </w:pPr>
      <w:r w:rsidRPr="00524831">
        <w:rPr>
          <w:rFonts w:ascii="方正黑体_GBK" w:eastAsia="方正黑体_GBK" w:hAnsi="宋体" w:cs="宋体" w:hint="eastAsia"/>
          <w:sz w:val="32"/>
          <w:szCs w:val="32"/>
        </w:rPr>
        <w:t>3.自驾出行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仿宋_GBK" w:eastAsia="方正仿宋_GBK" w:hAnsi="宋体" w:cs="宋体" w:hint="eastAsia"/>
          <w:sz w:val="32"/>
          <w:szCs w:val="32"/>
        </w:rPr>
        <w:t>各地出发自驾到重庆七中的老师请手机导航搜索“重庆七中”即可。</w:t>
      </w:r>
    </w:p>
    <w:p w:rsidR="000A713B" w:rsidRPr="00524831" w:rsidRDefault="000A713B" w:rsidP="000A713B">
      <w:pPr>
        <w:adjustRightInd w:val="0"/>
        <w:snapToGrid w:val="0"/>
        <w:spacing w:line="540" w:lineRule="exact"/>
        <w:ind w:firstLineChars="200" w:firstLine="643"/>
        <w:rPr>
          <w:rFonts w:ascii="方正仿宋_GBK" w:eastAsia="方正仿宋_GBK" w:hAnsi="宋体" w:cs="宋体"/>
          <w:sz w:val="32"/>
          <w:szCs w:val="32"/>
        </w:rPr>
      </w:pPr>
      <w:r w:rsidRPr="00524831">
        <w:rPr>
          <w:rFonts w:ascii="方正黑体_GBK" w:eastAsia="方正黑体_GBK" w:hAnsi="宋体" w:cs="宋体" w:hint="eastAsia"/>
          <w:b/>
          <w:bCs/>
          <w:sz w:val="32"/>
          <w:szCs w:val="32"/>
        </w:rPr>
        <w:t>温馨提示：</w:t>
      </w:r>
      <w:r w:rsidRPr="00524831">
        <w:rPr>
          <w:rFonts w:ascii="方正仿宋_GBK" w:eastAsia="方正仿宋_GBK" w:hAnsi="宋体" w:cs="宋体" w:hint="eastAsia"/>
          <w:sz w:val="32"/>
          <w:szCs w:val="32"/>
        </w:rPr>
        <w:t>因学校内无法提供停车位置，请尽量选择公共交通工具前往，如有自驾请停放在学校附近公共停车场。（附近公共停车场车位较为紧张，请大家提前做好安排、规划）</w:t>
      </w:r>
    </w:p>
    <w:p w:rsidR="000A713B" w:rsidRPr="00524831" w:rsidRDefault="000A713B" w:rsidP="000A713B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宋体" w:cs="宋体"/>
          <w:sz w:val="32"/>
          <w:szCs w:val="32"/>
        </w:rPr>
      </w:pPr>
      <w:r w:rsidRPr="00524831">
        <w:rPr>
          <w:rFonts w:ascii="方正黑体_GBK" w:eastAsia="方正黑体_GBK" w:hAnsi="宋体" w:cs="宋体" w:hint="eastAsia"/>
          <w:sz w:val="32"/>
          <w:szCs w:val="32"/>
        </w:rPr>
        <w:t>二、宾馆推荐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556"/>
        <w:gridCol w:w="1555"/>
        <w:gridCol w:w="1701"/>
        <w:gridCol w:w="1417"/>
      </w:tblGrid>
      <w:tr w:rsidR="000A713B" w:rsidTr="00C92C81">
        <w:trPr>
          <w:trHeight w:val="28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位置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距离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参考价</w:t>
            </w:r>
          </w:p>
        </w:tc>
      </w:tr>
      <w:tr w:rsidR="000A713B" w:rsidTr="00C92C81">
        <w:trPr>
          <w:trHeight w:val="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科苑戴斯酒店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  <w:shd w:val="clear" w:color="auto" w:fill="FFFFFF"/>
              </w:rPr>
              <w:t>沙坪坝沙北街83号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约0.2公里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023-65128888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标间490起</w:t>
            </w:r>
          </w:p>
        </w:tc>
      </w:tr>
      <w:tr w:rsidR="000A713B" w:rsidTr="00C92C81">
        <w:trPr>
          <w:trHeight w:val="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星程酒店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沙坪坝沙正街39号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约1公里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023-65552888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标间294起</w:t>
            </w:r>
          </w:p>
        </w:tc>
      </w:tr>
      <w:tr w:rsidR="000A713B" w:rsidTr="00C92C81">
        <w:trPr>
          <w:trHeight w:val="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汉庭酒店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  <w:shd w:val="clear" w:color="auto" w:fill="FFFFFF"/>
              </w:rPr>
              <w:t>沙坪坝沙南街43号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约1公里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  <w:shd w:val="clear" w:color="auto" w:fill="FFFFFF"/>
              </w:rPr>
              <w:t>023-65232888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标间258起</w:t>
            </w:r>
          </w:p>
        </w:tc>
      </w:tr>
      <w:tr w:rsidR="000A713B" w:rsidTr="00C92C81">
        <w:trPr>
          <w:trHeight w:val="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凯豪酒店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沙坪坝区劳动路6号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约0.4公里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023-88662998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标间100起</w:t>
            </w:r>
          </w:p>
        </w:tc>
      </w:tr>
      <w:tr w:rsidR="000A713B" w:rsidTr="00C92C81">
        <w:trPr>
          <w:trHeight w:val="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7天酒店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沙坪坝小龙坎新街国际商务大厦7层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约1.8里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023-65353188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标间142起</w:t>
            </w:r>
          </w:p>
        </w:tc>
      </w:tr>
      <w:tr w:rsidR="000A713B" w:rsidTr="00C92C81">
        <w:trPr>
          <w:trHeight w:val="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沙磁时光酒店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沙坪坝区沙滨路111号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约1.8公里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023-65428888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标间426起</w:t>
            </w:r>
          </w:p>
        </w:tc>
      </w:tr>
      <w:tr w:rsidR="000A713B" w:rsidTr="00C92C81">
        <w:trPr>
          <w:trHeight w:val="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艺枫酒店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沙坪坝区沙正街123号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约600米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023-65263450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标间148起</w:t>
            </w:r>
          </w:p>
        </w:tc>
      </w:tr>
      <w:tr w:rsidR="000A713B" w:rsidTr="00C92C81">
        <w:trPr>
          <w:trHeight w:val="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重庆大酒店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沙坪坝小龙坎新街84号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约1.3公里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sz w:val="22"/>
              </w:rPr>
              <w:t>023-65339888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3B" w:rsidRDefault="000A713B" w:rsidP="00C92C81"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Ansi="宋体" w:cs="宋体"/>
                <w:sz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</w:rPr>
              <w:t>标间362起</w:t>
            </w:r>
          </w:p>
        </w:tc>
      </w:tr>
    </w:tbl>
    <w:p w:rsidR="000A713B" w:rsidRDefault="000A713B" w:rsidP="000A713B">
      <w:pPr>
        <w:widowControl/>
        <w:shd w:val="clear" w:color="auto" w:fill="FFFFFF"/>
        <w:adjustRightInd w:val="0"/>
        <w:snapToGrid w:val="0"/>
        <w:spacing w:line="360" w:lineRule="auto"/>
        <w:jc w:val="left"/>
      </w:pPr>
      <w:bookmarkStart w:id="1" w:name="_GoBack"/>
      <w:bookmarkEnd w:id="1"/>
    </w:p>
    <w:sectPr w:rsidR="000A713B" w:rsidSect="00524831">
      <w:footerReference w:type="even" r:id="rId5"/>
      <w:footerReference w:type="default" r:id="rId6"/>
      <w:pgSz w:w="11906" w:h="16838"/>
      <w:pgMar w:top="1440" w:right="1797" w:bottom="1440" w:left="1797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33527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24831" w:rsidRPr="00524831" w:rsidRDefault="000A713B" w:rsidP="00524831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52483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2483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2483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EA484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6 -</w:t>
        </w:r>
        <w:r w:rsidRPr="0052483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73634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24831" w:rsidRPr="00524831" w:rsidRDefault="000A713B" w:rsidP="00524831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52483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2483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2483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0A713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52483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3B"/>
    <w:rsid w:val="000A713B"/>
    <w:rsid w:val="00E6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A71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0A713B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A71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0A713B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>Sky123.Org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2021-04-15T02:52:00Z</dcterms:created>
  <dcterms:modified xsi:type="dcterms:W3CDTF">2021-04-15T02:52:00Z</dcterms:modified>
</cp:coreProperties>
</file>